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BEE4" w14:textId="77777777" w:rsidR="002E199D" w:rsidRPr="00DE0374" w:rsidRDefault="002E199D" w:rsidP="002E199D">
      <w:pPr>
        <w:spacing w:after="0" w:line="240" w:lineRule="auto"/>
        <w:jc w:val="center"/>
        <w:textAlignment w:val="baseline"/>
        <w:rPr>
          <w:rFonts w:cstheme="minorHAnsi"/>
          <w:b/>
          <w:color w:val="004F99"/>
          <w:sz w:val="28"/>
        </w:rPr>
      </w:pPr>
      <w:r w:rsidRPr="00DE0374">
        <w:rPr>
          <w:rFonts w:cstheme="minorHAnsi"/>
          <w:b/>
          <w:color w:val="004F99"/>
          <w:sz w:val="28"/>
        </w:rPr>
        <w:t>Bewertung des Grads der Digitalisierung für EDIH-Kunden</w:t>
      </w:r>
    </w:p>
    <w:p w14:paraId="224E2BB6" w14:textId="77777777" w:rsidR="002E199D" w:rsidRPr="00DE0374" w:rsidRDefault="002E199D" w:rsidP="002E199D">
      <w:pPr>
        <w:spacing w:after="0" w:line="240" w:lineRule="auto"/>
        <w:jc w:val="center"/>
        <w:textAlignment w:val="baseline"/>
        <w:rPr>
          <w:rFonts w:cstheme="minorHAnsi"/>
          <w:b/>
          <w:color w:val="004F99"/>
          <w:sz w:val="24"/>
        </w:rPr>
      </w:pPr>
      <w:r w:rsidRPr="00DE0374">
        <w:rPr>
          <w:rFonts w:cstheme="minorHAnsi"/>
          <w:b/>
          <w:color w:val="004F99"/>
          <w:sz w:val="24"/>
        </w:rPr>
        <w:t>Zielgruppe: Unternehmen</w:t>
      </w:r>
    </w:p>
    <w:p w14:paraId="2BEFBAC3" w14:textId="36D34B43" w:rsidR="002E199D" w:rsidRPr="00DE0374" w:rsidRDefault="002E199D" w:rsidP="002E199D">
      <w:pPr>
        <w:spacing w:after="0" w:line="240" w:lineRule="auto"/>
        <w:jc w:val="center"/>
        <w:textAlignment w:val="baseline"/>
        <w:rPr>
          <w:rFonts w:cstheme="minorHAnsi"/>
          <w:b/>
          <w:bCs/>
          <w:color w:val="004F99"/>
          <w:sz w:val="24"/>
          <w:szCs w:val="24"/>
        </w:rPr>
      </w:pPr>
      <w:r w:rsidRPr="00DE0374">
        <w:rPr>
          <w:rFonts w:cstheme="minorHAnsi"/>
          <w:b/>
          <w:color w:val="004F99"/>
          <w:sz w:val="24"/>
        </w:rPr>
        <w:t>Phase: T0 (vor dem Start der EDIH-Unterstützung)</w:t>
      </w:r>
    </w:p>
    <w:p w14:paraId="26DC95EB" w14:textId="77777777" w:rsidR="002E199D" w:rsidRPr="00DE0374" w:rsidRDefault="002E199D" w:rsidP="002E199D">
      <w:pPr>
        <w:spacing w:after="0" w:line="240" w:lineRule="auto"/>
        <w:jc w:val="both"/>
        <w:textAlignment w:val="baseline"/>
        <w:rPr>
          <w:rFonts w:eastAsia="Times New Roman" w:cstheme="minorHAnsi"/>
          <w:lang w:eastAsia="en-GB"/>
        </w:rPr>
      </w:pPr>
    </w:p>
    <w:p w14:paraId="2648D308" w14:textId="77777777" w:rsidR="002E199D" w:rsidRPr="00DE0374" w:rsidRDefault="002E199D" w:rsidP="002E199D">
      <w:pPr>
        <w:spacing w:after="0" w:line="240" w:lineRule="auto"/>
        <w:jc w:val="both"/>
        <w:textAlignment w:val="baseline"/>
        <w:rPr>
          <w:rFonts w:eastAsia="Times New Roman" w:cstheme="minorHAnsi"/>
          <w:lang w:eastAsia="en-GB"/>
        </w:rPr>
      </w:pPr>
    </w:p>
    <w:p w14:paraId="29D50D9E" w14:textId="4CF95F9E" w:rsidR="0048405B" w:rsidRPr="00DE0374" w:rsidRDefault="0048405B" w:rsidP="0048405B">
      <w:pPr>
        <w:spacing w:after="0" w:line="240" w:lineRule="auto"/>
        <w:jc w:val="both"/>
        <w:textAlignment w:val="baseline"/>
        <w:rPr>
          <w:rFonts w:eastAsia="Times New Roman" w:cstheme="minorHAnsi"/>
          <w:color w:val="C45911" w:themeColor="accent2" w:themeShade="BF"/>
        </w:rPr>
      </w:pPr>
      <w:r w:rsidRPr="00DE0374">
        <w:rPr>
          <w:rFonts w:cstheme="minorHAnsi"/>
          <w:b/>
          <w:color w:val="C45911" w:themeColor="accent2" w:themeShade="BF"/>
        </w:rPr>
        <w:t>MODUL 1: Kundendaten</w:t>
      </w:r>
    </w:p>
    <w:p w14:paraId="5BEFE2B3" w14:textId="77777777" w:rsidR="000A26D7" w:rsidRPr="00DE0374" w:rsidRDefault="000A26D7" w:rsidP="0048405B">
      <w:pPr>
        <w:spacing w:after="0" w:line="240" w:lineRule="auto"/>
        <w:jc w:val="both"/>
        <w:textAlignment w:val="baseline"/>
        <w:rPr>
          <w:rFonts w:eastAsia="Times New Roman" w:cstheme="minorHAnsi"/>
          <w:lang w:eastAsia="en-GB"/>
        </w:rPr>
      </w:pPr>
    </w:p>
    <w:p w14:paraId="265CFB7B" w14:textId="77777777" w:rsidR="00704695" w:rsidRPr="00DE0374" w:rsidRDefault="444D5802" w:rsidP="5ED1560F">
      <w:pPr>
        <w:spacing w:after="0" w:line="240" w:lineRule="auto"/>
        <w:jc w:val="both"/>
        <w:textAlignment w:val="baseline"/>
        <w:rPr>
          <w:rFonts w:cstheme="minorHAnsi"/>
          <w:i/>
        </w:rPr>
      </w:pPr>
      <w:r w:rsidRPr="00DE0374">
        <w:rPr>
          <w:rFonts w:cstheme="minorHAnsi"/>
          <w:i/>
        </w:rPr>
        <w:t>Bitte geben Sie in diesem Modul allgemeine Basisinformationen über das Unternehmen an, das an einer EDIH-Unterstützung interessiert ist. Diese Daten werden benötigt, um auszuwerten, wie hoch der Grad der Digitalisierung Ihres Unternehmens im Vergleich zu anderen Unternehmen in Ihrem Sektor, Ihrer Größenklasse (von Kleinst- bis Großunternehmen), Ihrer Region und/oder Ihrem Land ist.</w:t>
      </w:r>
    </w:p>
    <w:p w14:paraId="3756CC14" w14:textId="0B6E6D1F" w:rsidR="0048405B" w:rsidRPr="00DE0374" w:rsidRDefault="0048405B" w:rsidP="0048405B">
      <w:pPr>
        <w:spacing w:after="0" w:line="240" w:lineRule="auto"/>
        <w:jc w:val="both"/>
        <w:textAlignment w:val="baseline"/>
        <w:rPr>
          <w:rFonts w:eastAsia="Times New Roman" w:cstheme="minorHAnsi"/>
          <w:lang w:eastAsia="en-GB"/>
        </w:rPr>
      </w:pPr>
    </w:p>
    <w:p w14:paraId="17DFE0BA" w14:textId="51D1BB1F" w:rsidR="0048405B" w:rsidRPr="00DE0374" w:rsidRDefault="0048405B" w:rsidP="0048405B">
      <w:pPr>
        <w:spacing w:after="0" w:line="240" w:lineRule="auto"/>
        <w:jc w:val="both"/>
        <w:textAlignment w:val="baseline"/>
        <w:rPr>
          <w:rFonts w:eastAsia="Times New Roman" w:cstheme="minorHAnsi"/>
          <w:color w:val="C45911"/>
        </w:rPr>
      </w:pPr>
      <w:r w:rsidRPr="00DE0374">
        <w:rPr>
          <w:rFonts w:cstheme="minorHAnsi"/>
          <w:b/>
          <w:color w:val="C45911"/>
        </w:rPr>
        <w:t>M1.1. Allgemeine Angaben:</w:t>
      </w:r>
    </w:p>
    <w:p w14:paraId="3AB91868" w14:textId="77777777" w:rsidR="000A26D7" w:rsidRPr="00DE0374" w:rsidRDefault="000A26D7" w:rsidP="0048405B">
      <w:pPr>
        <w:spacing w:after="0" w:line="240" w:lineRule="auto"/>
        <w:jc w:val="both"/>
        <w:textAlignment w:val="baseline"/>
        <w:rPr>
          <w:rFonts w:eastAsia="Times New Roman" w:cstheme="minorHAnsi"/>
          <w:lang w:eastAsia="en-GB"/>
        </w:rPr>
      </w:pPr>
    </w:p>
    <w:p w14:paraId="200BA90F" w14:textId="046BE1DD" w:rsidR="00704695" w:rsidRPr="00DE0374" w:rsidRDefault="006E7970" w:rsidP="00E7292D">
      <w:pPr>
        <w:numPr>
          <w:ilvl w:val="0"/>
          <w:numId w:val="3"/>
        </w:numPr>
        <w:spacing w:after="0" w:line="240" w:lineRule="auto"/>
        <w:jc w:val="both"/>
        <w:textAlignment w:val="baseline"/>
        <w:rPr>
          <w:rFonts w:cstheme="minorHAnsi"/>
        </w:rPr>
      </w:pPr>
      <w:r w:rsidRPr="00DE0374">
        <w:rPr>
          <w:rFonts w:cstheme="minorHAnsi"/>
        </w:rPr>
        <w:t xml:space="preserve">Datum: </w:t>
      </w:r>
    </w:p>
    <w:p w14:paraId="034612F9" w14:textId="39C4943B"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Name des vom EDIH unterstützten Unternehmens: </w:t>
      </w:r>
    </w:p>
    <w:p w14:paraId="230DA7A8" w14:textId="45777712" w:rsidR="00704695" w:rsidRPr="00DE0374" w:rsidRDefault="005A33AD" w:rsidP="00E7292D">
      <w:pPr>
        <w:numPr>
          <w:ilvl w:val="0"/>
          <w:numId w:val="3"/>
        </w:numPr>
        <w:spacing w:after="0" w:line="240" w:lineRule="auto"/>
        <w:jc w:val="both"/>
        <w:textAlignment w:val="baseline"/>
        <w:rPr>
          <w:rFonts w:cstheme="minorHAnsi"/>
        </w:rPr>
      </w:pPr>
      <w:r w:rsidRPr="00DE0374">
        <w:rPr>
          <w:rFonts w:cstheme="minorHAnsi"/>
        </w:rPr>
        <w:t xml:space="preserve">Steuernummer (Umsatzsteuernummer oder Entsprechendes): </w:t>
      </w:r>
    </w:p>
    <w:p w14:paraId="4E16BE81" w14:textId="131FCD00" w:rsidR="00704695" w:rsidRPr="00DE0374" w:rsidRDefault="006E7970" w:rsidP="00E7292D">
      <w:pPr>
        <w:numPr>
          <w:ilvl w:val="0"/>
          <w:numId w:val="3"/>
        </w:numPr>
        <w:spacing w:after="0" w:line="240" w:lineRule="auto"/>
        <w:jc w:val="both"/>
        <w:textAlignment w:val="baseline"/>
        <w:rPr>
          <w:rFonts w:cstheme="minorHAnsi"/>
        </w:rPr>
      </w:pPr>
      <w:r w:rsidRPr="00DE0374">
        <w:rPr>
          <w:rFonts w:cstheme="minorHAnsi"/>
        </w:rPr>
        <w:t xml:space="preserve">Kontaktperson: </w:t>
      </w:r>
    </w:p>
    <w:p w14:paraId="1A6E7C50" w14:textId="46083C36"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 xml:space="preserve">Funktion im Unternehmen: </w:t>
      </w:r>
    </w:p>
    <w:p w14:paraId="75E35084" w14:textId="44FABAD5"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 xml:space="preserve">E-Mail-Adresse: </w:t>
      </w:r>
    </w:p>
    <w:p w14:paraId="614FD514" w14:textId="61DE67B3" w:rsidR="00704695" w:rsidRPr="00DE0374" w:rsidRDefault="006E7970" w:rsidP="00E7292D">
      <w:pPr>
        <w:numPr>
          <w:ilvl w:val="0"/>
          <w:numId w:val="3"/>
        </w:numPr>
        <w:spacing w:after="0" w:line="240" w:lineRule="auto"/>
        <w:jc w:val="both"/>
        <w:textAlignment w:val="baseline"/>
        <w:rPr>
          <w:rFonts w:cstheme="minorHAnsi"/>
        </w:rPr>
      </w:pPr>
      <w:r w:rsidRPr="00DE0374">
        <w:rPr>
          <w:rFonts w:cstheme="minorHAnsi"/>
        </w:rPr>
        <w:t xml:space="preserve">Telefonnummer: </w:t>
      </w:r>
    </w:p>
    <w:p w14:paraId="0E7BFE06" w14:textId="2C3D3491"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 xml:space="preserve">Website: </w:t>
      </w:r>
    </w:p>
    <w:p w14:paraId="6278C180" w14:textId="77777777"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Zahl der Beschäftigten des Unternehmens</w:t>
      </w:r>
      <w:r w:rsidRPr="00DE0374">
        <w:rPr>
          <w:rFonts w:cstheme="minorHAnsi"/>
          <w:vertAlign w:val="superscript"/>
        </w:rPr>
        <w:t>2</w:t>
      </w:r>
      <w:r w:rsidRPr="00DE0374">
        <w:rPr>
          <w:rFonts w:cstheme="minorHAnsi"/>
        </w:rPr>
        <w:t xml:space="preserve"> (</w:t>
      </w:r>
      <w:r w:rsidRPr="00DE0374">
        <w:rPr>
          <w:rFonts w:cstheme="minorHAnsi"/>
          <w:i/>
          <w:iCs/>
        </w:rPr>
        <w:t>Drop-down-Menü mit Liste, nur 1 Option möglich</w:t>
      </w:r>
      <w:r w:rsidRPr="00DE0374">
        <w:rPr>
          <w:rFonts w:cstheme="minorHAnsi"/>
        </w:rPr>
        <w:t>)</w:t>
      </w:r>
    </w:p>
    <w:p w14:paraId="2E9ADC5F" w14:textId="77777777" w:rsidR="00704695" w:rsidRPr="00DE0374" w:rsidRDefault="0048405B" w:rsidP="00E7292D">
      <w:pPr>
        <w:numPr>
          <w:ilvl w:val="0"/>
          <w:numId w:val="4"/>
        </w:numPr>
        <w:spacing w:after="0" w:line="240" w:lineRule="auto"/>
        <w:jc w:val="both"/>
        <w:textAlignment w:val="baseline"/>
        <w:rPr>
          <w:rFonts w:cstheme="minorHAnsi"/>
        </w:rPr>
      </w:pPr>
      <w:r w:rsidRPr="00DE0374">
        <w:rPr>
          <w:rFonts w:cstheme="minorHAnsi"/>
        </w:rPr>
        <w:t>Kleinstunternehmen (1–9)</w:t>
      </w:r>
    </w:p>
    <w:p w14:paraId="07ED773E" w14:textId="77777777" w:rsidR="00704695" w:rsidRPr="00DE0374" w:rsidRDefault="0048405B" w:rsidP="00E7292D">
      <w:pPr>
        <w:numPr>
          <w:ilvl w:val="0"/>
          <w:numId w:val="4"/>
        </w:numPr>
        <w:spacing w:after="0" w:line="240" w:lineRule="auto"/>
        <w:jc w:val="both"/>
        <w:textAlignment w:val="baseline"/>
        <w:rPr>
          <w:rFonts w:cstheme="minorHAnsi"/>
        </w:rPr>
      </w:pPr>
      <w:r w:rsidRPr="00DE0374">
        <w:rPr>
          <w:rFonts w:cstheme="minorHAnsi"/>
        </w:rPr>
        <w:t>Kleines Unternehmen (10–49)</w:t>
      </w:r>
    </w:p>
    <w:p w14:paraId="0B02900B" w14:textId="02420F67" w:rsidR="00704695" w:rsidRPr="00A42EA0" w:rsidRDefault="0048405B" w:rsidP="00E7292D">
      <w:pPr>
        <w:numPr>
          <w:ilvl w:val="0"/>
          <w:numId w:val="4"/>
        </w:numPr>
        <w:spacing w:after="0" w:line="240" w:lineRule="auto"/>
        <w:jc w:val="both"/>
        <w:textAlignment w:val="baseline"/>
        <w:rPr>
          <w:rFonts w:cstheme="minorHAnsi"/>
        </w:rPr>
      </w:pPr>
      <w:r w:rsidRPr="00A42EA0">
        <w:rPr>
          <w:rFonts w:cstheme="minorHAnsi"/>
        </w:rPr>
        <w:t>Mittleres Unternehmen (50–249)</w:t>
      </w:r>
      <w:r w:rsidR="006E7970" w:rsidRPr="00A42EA0">
        <w:rPr>
          <w:rFonts w:cstheme="minorHAnsi"/>
        </w:rPr>
        <w:t xml:space="preserve"> </w:t>
      </w:r>
    </w:p>
    <w:p w14:paraId="0AF52C16" w14:textId="77777777" w:rsidR="00704695" w:rsidRPr="00DE0374" w:rsidRDefault="0048405B" w:rsidP="00E7292D">
      <w:pPr>
        <w:numPr>
          <w:ilvl w:val="0"/>
          <w:numId w:val="4"/>
        </w:numPr>
        <w:spacing w:after="0" w:line="240" w:lineRule="auto"/>
        <w:jc w:val="both"/>
        <w:textAlignment w:val="baseline"/>
        <w:rPr>
          <w:rFonts w:cstheme="minorHAnsi"/>
        </w:rPr>
      </w:pPr>
      <w:r w:rsidRPr="00DE0374">
        <w:rPr>
          <w:rFonts w:cstheme="minorHAnsi"/>
        </w:rPr>
        <w:t>Großunternehmen (250 oder mehr)</w:t>
      </w:r>
    </w:p>
    <w:p w14:paraId="430B5681" w14:textId="43165FCA" w:rsidR="00704695" w:rsidRPr="00DE0374" w:rsidRDefault="006E7970" w:rsidP="00E7292D">
      <w:pPr>
        <w:numPr>
          <w:ilvl w:val="0"/>
          <w:numId w:val="3"/>
        </w:numPr>
        <w:spacing w:after="0" w:line="240" w:lineRule="auto"/>
        <w:jc w:val="both"/>
        <w:textAlignment w:val="baseline"/>
        <w:rPr>
          <w:rFonts w:cstheme="minorHAnsi"/>
        </w:rPr>
      </w:pPr>
      <w:r w:rsidRPr="00DE0374">
        <w:rPr>
          <w:rFonts w:cstheme="minorHAnsi"/>
        </w:rPr>
        <w:t xml:space="preserve">Jahr der Unternehmensgründung: </w:t>
      </w:r>
    </w:p>
    <w:p w14:paraId="66E91FE4" w14:textId="4C659C4D"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 xml:space="preserve">Land, in dem sich die Geschäftseinheit des Unternehmens befindet: </w:t>
      </w:r>
    </w:p>
    <w:p w14:paraId="0345D430" w14:textId="712A2098" w:rsidR="00704695" w:rsidRPr="00DE0374" w:rsidRDefault="0048405B" w:rsidP="00E7292D">
      <w:pPr>
        <w:numPr>
          <w:ilvl w:val="0"/>
          <w:numId w:val="3"/>
        </w:numPr>
        <w:spacing w:after="0" w:line="240" w:lineRule="auto"/>
        <w:jc w:val="both"/>
        <w:textAlignment w:val="baseline"/>
        <w:rPr>
          <w:rFonts w:cstheme="minorHAnsi"/>
        </w:rPr>
      </w:pPr>
      <w:r w:rsidRPr="00DE0374">
        <w:rPr>
          <w:rFonts w:cstheme="minorHAnsi"/>
        </w:rPr>
        <w:t>Region (NUTS2), in der sich die Geschäftseinheit des Unternehmens befindet: </w:t>
      </w:r>
    </w:p>
    <w:p w14:paraId="38335D9B" w14:textId="78315343" w:rsidR="00704695" w:rsidRPr="00DE0374" w:rsidRDefault="009335BC" w:rsidP="00E7292D">
      <w:pPr>
        <w:numPr>
          <w:ilvl w:val="0"/>
          <w:numId w:val="3"/>
        </w:numPr>
        <w:spacing w:after="0" w:line="240" w:lineRule="auto"/>
        <w:jc w:val="both"/>
        <w:textAlignment w:val="baseline"/>
        <w:rPr>
          <w:rFonts w:cstheme="minorHAnsi"/>
        </w:rPr>
      </w:pPr>
      <w:r w:rsidRPr="00DE0374">
        <w:rPr>
          <w:rFonts w:cstheme="minorHAnsi"/>
        </w:rPr>
        <w:t>Postleitzahl</w:t>
      </w:r>
      <w:r w:rsidR="006E7970" w:rsidRPr="00DE0374">
        <w:rPr>
          <w:rFonts w:cstheme="minorHAnsi"/>
        </w:rPr>
        <w:t xml:space="preserve">: </w:t>
      </w:r>
    </w:p>
    <w:p w14:paraId="085F6B3C" w14:textId="271ED778" w:rsidR="00704695" w:rsidRDefault="0048405B" w:rsidP="00E7292D">
      <w:pPr>
        <w:numPr>
          <w:ilvl w:val="0"/>
          <w:numId w:val="3"/>
        </w:numPr>
        <w:spacing w:after="0" w:line="240" w:lineRule="auto"/>
        <w:jc w:val="both"/>
        <w:textAlignment w:val="baseline"/>
        <w:rPr>
          <w:rFonts w:cstheme="minorHAnsi"/>
        </w:rPr>
      </w:pPr>
      <w:r w:rsidRPr="00DE0374">
        <w:rPr>
          <w:rFonts w:cstheme="minorHAnsi"/>
        </w:rPr>
        <w:t>Vollständige Anschrift</w:t>
      </w:r>
      <w:r w:rsidR="00C04BC3" w:rsidRPr="00DE0374">
        <w:rPr>
          <w:rFonts w:cstheme="minorHAnsi"/>
        </w:rPr>
        <w:t xml:space="preserve">: </w:t>
      </w:r>
    </w:p>
    <w:p w14:paraId="653CCDE4" w14:textId="3FCBAD96" w:rsidR="006051E4" w:rsidRPr="00DE0374" w:rsidRDefault="006051E4" w:rsidP="00E7292D">
      <w:pPr>
        <w:numPr>
          <w:ilvl w:val="0"/>
          <w:numId w:val="3"/>
        </w:numPr>
        <w:spacing w:after="0" w:line="240" w:lineRule="auto"/>
        <w:jc w:val="both"/>
        <w:textAlignment w:val="baseline"/>
        <w:rPr>
          <w:rFonts w:cstheme="minorHAnsi"/>
        </w:rPr>
      </w:pPr>
      <w:r>
        <w:rPr>
          <w:rFonts w:cstheme="minorHAnsi"/>
        </w:rPr>
        <w:t>PIC</w:t>
      </w:r>
      <w:r w:rsidR="00586CF2">
        <w:rPr>
          <w:rStyle w:val="Funotenzeichen"/>
          <w:rFonts w:cstheme="minorHAnsi"/>
        </w:rPr>
        <w:footnoteReference w:id="1"/>
      </w:r>
      <w:r>
        <w:rPr>
          <w:rFonts w:cstheme="minorHAnsi"/>
        </w:rPr>
        <w:t>-Nummer (falls vorhanden, wird von EDIH ausgefüllt)</w:t>
      </w:r>
    </w:p>
    <w:p w14:paraId="4FA1A4E1" w14:textId="77777777" w:rsidR="00704695" w:rsidRPr="00DE0374" w:rsidRDefault="00704695" w:rsidP="0048405B">
      <w:pPr>
        <w:spacing w:after="0" w:line="240" w:lineRule="auto"/>
        <w:jc w:val="both"/>
        <w:textAlignment w:val="baseline"/>
        <w:rPr>
          <w:rFonts w:cstheme="minorHAnsi"/>
        </w:rPr>
      </w:pPr>
    </w:p>
    <w:p w14:paraId="02E40BC2" w14:textId="23CFA3CF" w:rsidR="0048405B" w:rsidRPr="00DE0374" w:rsidRDefault="0048405B" w:rsidP="0048405B">
      <w:pPr>
        <w:spacing w:after="0" w:line="240" w:lineRule="auto"/>
        <w:jc w:val="both"/>
        <w:textAlignment w:val="baseline"/>
        <w:rPr>
          <w:rFonts w:eastAsia="Times New Roman" w:cstheme="minorHAnsi"/>
          <w:color w:val="C45911"/>
        </w:rPr>
      </w:pPr>
      <w:r w:rsidRPr="00DE0374">
        <w:rPr>
          <w:rFonts w:cstheme="minorHAnsi"/>
          <w:b/>
          <w:color w:val="C45911"/>
        </w:rPr>
        <w:t>M1.2. Tätigkeitssektor:</w:t>
      </w:r>
    </w:p>
    <w:p w14:paraId="13FD78AF" w14:textId="77777777" w:rsidR="000A26D7" w:rsidRPr="00DE0374" w:rsidRDefault="000A26D7" w:rsidP="0048405B">
      <w:pPr>
        <w:spacing w:after="0" w:line="240" w:lineRule="auto"/>
        <w:jc w:val="both"/>
        <w:textAlignment w:val="baseline"/>
        <w:rPr>
          <w:rFonts w:eastAsia="Times New Roman" w:cstheme="minorHAnsi"/>
          <w:lang w:eastAsia="en-GB"/>
        </w:rPr>
      </w:pPr>
    </w:p>
    <w:p w14:paraId="01A3BF1D" w14:textId="1852962B" w:rsidR="0048405B" w:rsidRPr="00DE0374" w:rsidRDefault="0048405B" w:rsidP="00E7292D">
      <w:pPr>
        <w:numPr>
          <w:ilvl w:val="0"/>
          <w:numId w:val="3"/>
        </w:numPr>
        <w:spacing w:after="0" w:line="240" w:lineRule="auto"/>
        <w:jc w:val="both"/>
        <w:textAlignment w:val="baseline"/>
        <w:rPr>
          <w:rFonts w:eastAsia="Times New Roman" w:cstheme="minorHAnsi"/>
        </w:rPr>
      </w:pPr>
      <w:r w:rsidRPr="00DE0374">
        <w:rPr>
          <w:rFonts w:cstheme="minorHAnsi"/>
        </w:rPr>
        <w:t>In welchem Sektor ist Ihr Unternehmen hauptsächlich tätig? Bitte wählen Sie nur eine Option aus:</w:t>
      </w:r>
    </w:p>
    <w:p w14:paraId="7F320072" w14:textId="77777777" w:rsidR="00704695" w:rsidRPr="00DE0374" w:rsidRDefault="0048405B" w:rsidP="00FD57AF">
      <w:pPr>
        <w:pStyle w:val="Listenabsatz"/>
        <w:numPr>
          <w:ilvl w:val="0"/>
          <w:numId w:val="1"/>
        </w:numPr>
        <w:spacing w:after="0" w:line="240" w:lineRule="auto"/>
        <w:jc w:val="both"/>
        <w:textAlignment w:val="baseline"/>
        <w:rPr>
          <w:rFonts w:cstheme="minorHAnsi"/>
        </w:rPr>
      </w:pPr>
      <w:r w:rsidRPr="00DE0374">
        <w:rPr>
          <w:rFonts w:cstheme="minorHAnsi"/>
        </w:rPr>
        <w:t>Luft- und Raumfahrt</w:t>
      </w:r>
    </w:p>
    <w:p w14:paraId="335E2C90"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Landwirtschaft und Ernährung</w:t>
      </w:r>
    </w:p>
    <w:p w14:paraId="3F5B6E1D"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Erbringung von öffentlichen und persönlichen Dienstleistungen</w:t>
      </w:r>
    </w:p>
    <w:p w14:paraId="4BA3C0A1"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Baugewerbe</w:t>
      </w:r>
    </w:p>
    <w:p w14:paraId="7CB99CE6"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Gebrauchsgüter</w:t>
      </w:r>
    </w:p>
    <w:p w14:paraId="6260EAFB"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Kultur- und Kreativwirtschaft</w:t>
      </w:r>
    </w:p>
    <w:p w14:paraId="5E22879B"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Verteidigung und Sicherheit</w:t>
      </w:r>
    </w:p>
    <w:p w14:paraId="7237831C"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Erziehung und Unterricht</w:t>
      </w:r>
    </w:p>
    <w:p w14:paraId="6532ACB0"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Energie und öffentliche Versorgung</w:t>
      </w:r>
    </w:p>
    <w:p w14:paraId="7F1AE8A4"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Umwelt</w:t>
      </w:r>
    </w:p>
    <w:p w14:paraId="49F4DCE4"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Finanzdienstleistungen</w:t>
      </w:r>
    </w:p>
    <w:p w14:paraId="748A9EBE" w14:textId="77777777" w:rsidR="00704695" w:rsidRPr="00A42EA0" w:rsidRDefault="0048405B" w:rsidP="00FD57AF">
      <w:pPr>
        <w:numPr>
          <w:ilvl w:val="0"/>
          <w:numId w:val="1"/>
        </w:numPr>
        <w:spacing w:after="0" w:line="240" w:lineRule="auto"/>
        <w:jc w:val="both"/>
        <w:textAlignment w:val="baseline"/>
        <w:rPr>
          <w:rFonts w:cstheme="minorHAnsi"/>
        </w:rPr>
      </w:pPr>
      <w:r w:rsidRPr="00A42EA0">
        <w:rPr>
          <w:rFonts w:cstheme="minorHAnsi"/>
        </w:rPr>
        <w:t>Biowissenschaften und Gesundheitsversorgung</w:t>
      </w:r>
    </w:p>
    <w:p w14:paraId="59E36DE3"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lastRenderedPageBreak/>
        <w:t>Herstellung von Waren</w:t>
      </w:r>
    </w:p>
    <w:p w14:paraId="42752AF5"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Meeres- und Fischereiwirtschaft</w:t>
      </w:r>
    </w:p>
    <w:p w14:paraId="5DF2BE98"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Bergbau und Gewinnung von Steinen und Erden</w:t>
      </w:r>
    </w:p>
    <w:p w14:paraId="7D61D501"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Mobilität (einschließlich Kraftfahrzeuge)</w:t>
      </w:r>
    </w:p>
    <w:p w14:paraId="7A14720B"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Öffentliche Verwaltung</w:t>
      </w:r>
    </w:p>
    <w:p w14:paraId="19DE01E6"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Grundstücks- und Wohnungswesen, Vermietung beweglicher Sachen, Erbringung von unternehmensbezogenen Dienstleistungen</w:t>
      </w:r>
    </w:p>
    <w:p w14:paraId="71F75D0E"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Erbringung von freiberuflichen, wissenschaftlichen und technischen Dienstleistungen</w:t>
      </w:r>
    </w:p>
    <w:p w14:paraId="2BC07BE8"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Telekommunikation, Information und Kommunikation</w:t>
      </w:r>
    </w:p>
    <w:p w14:paraId="445D2B7B" w14:textId="77777777" w:rsidR="00704695" w:rsidRPr="00DE0374" w:rsidRDefault="0048405B" w:rsidP="00FD57AF">
      <w:pPr>
        <w:numPr>
          <w:ilvl w:val="0"/>
          <w:numId w:val="1"/>
        </w:numPr>
        <w:spacing w:after="0" w:line="240" w:lineRule="auto"/>
        <w:jc w:val="both"/>
        <w:textAlignment w:val="baseline"/>
        <w:rPr>
          <w:rFonts w:cstheme="minorHAnsi"/>
        </w:rPr>
      </w:pPr>
      <w:r w:rsidRPr="00DE0374">
        <w:rPr>
          <w:rFonts w:cstheme="minorHAnsi"/>
        </w:rPr>
        <w:t>Tourismus (einschließlich Restaurants und Beherbergung)</w:t>
      </w:r>
    </w:p>
    <w:p w14:paraId="22F20C78" w14:textId="125E3D2A" w:rsidR="0048405B" w:rsidRPr="00DE0374" w:rsidRDefault="0048405B" w:rsidP="00FD57AF">
      <w:pPr>
        <w:numPr>
          <w:ilvl w:val="0"/>
          <w:numId w:val="1"/>
        </w:numPr>
        <w:spacing w:after="0" w:line="240" w:lineRule="auto"/>
        <w:jc w:val="both"/>
        <w:textAlignment w:val="baseline"/>
        <w:rPr>
          <w:rFonts w:eastAsia="Times New Roman" w:cstheme="minorHAnsi"/>
        </w:rPr>
      </w:pPr>
      <w:r w:rsidRPr="00DE0374">
        <w:rPr>
          <w:rFonts w:cstheme="minorHAnsi"/>
        </w:rPr>
        <w:t>Groß- und Einzelhandel</w:t>
      </w:r>
    </w:p>
    <w:p w14:paraId="4559E281" w14:textId="77777777" w:rsidR="00704695" w:rsidRPr="00DE0374" w:rsidRDefault="00704695" w:rsidP="0048405B">
      <w:pPr>
        <w:spacing w:after="0" w:line="240" w:lineRule="auto"/>
        <w:jc w:val="both"/>
        <w:textAlignment w:val="baseline"/>
        <w:rPr>
          <w:rFonts w:eastAsia="Times New Roman" w:cstheme="minorHAnsi"/>
          <w:lang w:eastAsia="en-GB"/>
        </w:rPr>
      </w:pPr>
    </w:p>
    <w:p w14:paraId="27E58C6A" w14:textId="77777777" w:rsidR="00704695" w:rsidRPr="00DE0374" w:rsidRDefault="00630B20" w:rsidP="00E7292D">
      <w:pPr>
        <w:numPr>
          <w:ilvl w:val="0"/>
          <w:numId w:val="3"/>
        </w:numPr>
        <w:spacing w:after="0" w:line="240" w:lineRule="auto"/>
        <w:jc w:val="both"/>
        <w:textAlignment w:val="baseline"/>
        <w:rPr>
          <w:rFonts w:cstheme="minorHAnsi"/>
        </w:rPr>
      </w:pPr>
      <w:r w:rsidRPr="00DE0374">
        <w:rPr>
          <w:rFonts w:cstheme="minorHAnsi"/>
        </w:rPr>
        <w:t>In welchen weiteren Sektoren ist Ihr Unternehmen bereits tätig bzw. plant Ihr Unternehmen, tätig zu werden? Bitte wählen Sie bis zu drei Optionen aus:</w:t>
      </w:r>
    </w:p>
    <w:p w14:paraId="7288DF5F" w14:textId="77777777" w:rsidR="00704695" w:rsidRPr="00DE0374" w:rsidRDefault="006779ED" w:rsidP="00E7292D">
      <w:pPr>
        <w:pStyle w:val="Listenabsatz"/>
        <w:numPr>
          <w:ilvl w:val="0"/>
          <w:numId w:val="5"/>
        </w:numPr>
        <w:spacing w:after="0" w:line="240" w:lineRule="auto"/>
        <w:jc w:val="both"/>
        <w:textAlignment w:val="baseline"/>
        <w:rPr>
          <w:rFonts w:cstheme="minorHAnsi"/>
        </w:rPr>
      </w:pPr>
      <w:r w:rsidRPr="00DE0374">
        <w:rPr>
          <w:rFonts w:cstheme="minorHAnsi"/>
        </w:rPr>
        <w:t>Luft- und Raumfahrt</w:t>
      </w:r>
    </w:p>
    <w:p w14:paraId="57E73A0F"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Landwirtschaft und Ernährung</w:t>
      </w:r>
    </w:p>
    <w:p w14:paraId="2C7AB523"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Erbringung von öffentlichen und persönlichen Dienstleistungen</w:t>
      </w:r>
    </w:p>
    <w:p w14:paraId="2B07FEC2"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Baugewerbe</w:t>
      </w:r>
    </w:p>
    <w:p w14:paraId="5FFACF35"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Gebrauchsgüter</w:t>
      </w:r>
    </w:p>
    <w:p w14:paraId="7F3AB37E"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Kultur- und Kreativwirtschaft</w:t>
      </w:r>
    </w:p>
    <w:p w14:paraId="76EC6D46"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Verteidigung und Sicherheit</w:t>
      </w:r>
    </w:p>
    <w:p w14:paraId="2E6FF55C"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Erziehung und Unterricht</w:t>
      </w:r>
    </w:p>
    <w:p w14:paraId="50DE0E97"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Energie und öffentliche Versorgung</w:t>
      </w:r>
    </w:p>
    <w:p w14:paraId="1AB93B24"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Umwelt</w:t>
      </w:r>
    </w:p>
    <w:p w14:paraId="64DAFADF"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Finanzdienstleistungen</w:t>
      </w:r>
    </w:p>
    <w:p w14:paraId="3D1B1242"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Biowissenschaften und Gesundheitsversorgung</w:t>
      </w:r>
    </w:p>
    <w:p w14:paraId="38835D87"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Herstellung von Waren</w:t>
      </w:r>
    </w:p>
    <w:p w14:paraId="1BDE4573"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Meeres- und Fischereiwirtschaft</w:t>
      </w:r>
    </w:p>
    <w:p w14:paraId="5EDC6D24"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Bergbau und Gewinnung von Steinen und Erden</w:t>
      </w:r>
    </w:p>
    <w:p w14:paraId="342CBA67"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Mobilität (einschließlich Kraftfahrzeuge)</w:t>
      </w:r>
    </w:p>
    <w:p w14:paraId="662DEC7B"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Öffentliche Verwaltung</w:t>
      </w:r>
    </w:p>
    <w:p w14:paraId="4FE59570"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Grundstücks- und Wohnungswesen, Vermietung beweglicher Sachen, Erbringung von unternehmensbezogenen Dienstleistungen</w:t>
      </w:r>
    </w:p>
    <w:p w14:paraId="3FA9E9EC"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Erbringung von freiberuflichen, wissenschaftlichen und technischen Dienstleistungen</w:t>
      </w:r>
    </w:p>
    <w:p w14:paraId="69127B80"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Telekommunikation, Information und Kommunikation</w:t>
      </w:r>
    </w:p>
    <w:p w14:paraId="2637917A" w14:textId="77777777" w:rsidR="00704695" w:rsidRPr="00DE0374" w:rsidRDefault="006779ED" w:rsidP="00E7292D">
      <w:pPr>
        <w:numPr>
          <w:ilvl w:val="0"/>
          <w:numId w:val="5"/>
        </w:numPr>
        <w:spacing w:after="0" w:line="240" w:lineRule="auto"/>
        <w:jc w:val="both"/>
        <w:textAlignment w:val="baseline"/>
        <w:rPr>
          <w:rFonts w:cstheme="minorHAnsi"/>
        </w:rPr>
      </w:pPr>
      <w:r w:rsidRPr="00DE0374">
        <w:rPr>
          <w:rFonts w:cstheme="minorHAnsi"/>
        </w:rPr>
        <w:t>Tourismus (einschließlich Restaurants und Beherbergung)</w:t>
      </w:r>
    </w:p>
    <w:p w14:paraId="1777DA7C" w14:textId="0518DF34" w:rsidR="006779ED" w:rsidRPr="00DE0374" w:rsidRDefault="006779ED" w:rsidP="00E7292D">
      <w:pPr>
        <w:numPr>
          <w:ilvl w:val="0"/>
          <w:numId w:val="5"/>
        </w:numPr>
        <w:spacing w:after="0" w:line="240" w:lineRule="auto"/>
        <w:jc w:val="both"/>
        <w:textAlignment w:val="baseline"/>
        <w:rPr>
          <w:rFonts w:eastAsia="Times New Roman" w:cstheme="minorHAnsi"/>
        </w:rPr>
      </w:pPr>
      <w:r w:rsidRPr="00DE0374">
        <w:rPr>
          <w:rFonts w:cstheme="minorHAnsi"/>
        </w:rPr>
        <w:t>Groß- und Einzelhandel</w:t>
      </w:r>
    </w:p>
    <w:p w14:paraId="5D798C71" w14:textId="23040BB1" w:rsidR="00630B20" w:rsidRPr="00DE0374" w:rsidRDefault="00630B20" w:rsidP="00E7292D">
      <w:pPr>
        <w:numPr>
          <w:ilvl w:val="0"/>
          <w:numId w:val="5"/>
        </w:numPr>
        <w:spacing w:after="0" w:line="240" w:lineRule="auto"/>
        <w:jc w:val="both"/>
        <w:textAlignment w:val="baseline"/>
        <w:rPr>
          <w:rFonts w:eastAsia="Times New Roman" w:cstheme="minorHAnsi"/>
        </w:rPr>
      </w:pPr>
      <w:r w:rsidRPr="00DE0374">
        <w:rPr>
          <w:rFonts w:cstheme="minorHAnsi"/>
        </w:rPr>
        <w:t>Weiterer, nicht aufgeführter Tätigkeitssektor (bitte angeben):</w:t>
      </w:r>
    </w:p>
    <w:p w14:paraId="6D415938" w14:textId="3ECA3901" w:rsidR="00630B20" w:rsidRPr="00A42EA0" w:rsidRDefault="00630B20" w:rsidP="00E7292D">
      <w:pPr>
        <w:numPr>
          <w:ilvl w:val="0"/>
          <w:numId w:val="5"/>
        </w:numPr>
        <w:spacing w:after="0" w:line="240" w:lineRule="auto"/>
        <w:jc w:val="both"/>
        <w:textAlignment w:val="baseline"/>
        <w:rPr>
          <w:rFonts w:eastAsia="Times New Roman" w:cstheme="minorHAnsi"/>
        </w:rPr>
      </w:pPr>
      <w:r w:rsidRPr="00A42EA0">
        <w:rPr>
          <w:rFonts w:cstheme="minorHAnsi"/>
        </w:rPr>
        <w:t>Kein weiterer Sektor</w:t>
      </w:r>
    </w:p>
    <w:p w14:paraId="1F6BF149" w14:textId="77777777" w:rsidR="00E269E8" w:rsidRPr="00DE0374" w:rsidRDefault="00E269E8" w:rsidP="0048405B">
      <w:pPr>
        <w:spacing w:after="0" w:line="240" w:lineRule="auto"/>
        <w:jc w:val="both"/>
        <w:textAlignment w:val="baseline"/>
        <w:rPr>
          <w:rFonts w:eastAsia="Times New Roman" w:cstheme="minorHAnsi"/>
          <w:lang w:eastAsia="en-GB"/>
        </w:rPr>
      </w:pPr>
    </w:p>
    <w:p w14:paraId="1F0B03D2" w14:textId="77777777" w:rsidR="003F4D7E" w:rsidRPr="00DE0374" w:rsidRDefault="003F4D7E" w:rsidP="00620854">
      <w:pPr>
        <w:spacing w:after="0" w:line="240" w:lineRule="auto"/>
        <w:jc w:val="both"/>
        <w:textAlignment w:val="baseline"/>
        <w:rPr>
          <w:rFonts w:eastAsia="Times New Roman" w:cstheme="minorHAnsi"/>
          <w:lang w:eastAsia="en-GB"/>
        </w:rPr>
      </w:pPr>
      <w:r w:rsidRPr="00DE0374">
        <w:rPr>
          <w:rFonts w:eastAsia="Times New Roman" w:cstheme="minorHAnsi"/>
          <w:lang w:eastAsia="en-GB"/>
        </w:rPr>
        <w:br w:type="page"/>
      </w:r>
    </w:p>
    <w:p w14:paraId="4A30742C" w14:textId="77777777" w:rsidR="00704695" w:rsidRPr="00DE0374" w:rsidRDefault="0048405B" w:rsidP="0048405B">
      <w:pPr>
        <w:spacing w:after="0" w:line="240" w:lineRule="auto"/>
        <w:jc w:val="both"/>
        <w:textAlignment w:val="baseline"/>
        <w:rPr>
          <w:rFonts w:cstheme="minorHAnsi"/>
          <w:color w:val="C45911"/>
        </w:rPr>
      </w:pPr>
      <w:r w:rsidRPr="00DE0374">
        <w:rPr>
          <w:rFonts w:cstheme="minorHAnsi"/>
          <w:b/>
          <w:color w:val="C45911"/>
        </w:rPr>
        <w:lastRenderedPageBreak/>
        <w:t>MODUL 2: Grad der Digitalisierung</w:t>
      </w:r>
    </w:p>
    <w:p w14:paraId="06186819" w14:textId="3CD4C904" w:rsidR="000A26D7" w:rsidRPr="00DE0374" w:rsidRDefault="000A26D7" w:rsidP="0048405B">
      <w:pPr>
        <w:spacing w:after="0" w:line="240" w:lineRule="auto"/>
        <w:jc w:val="both"/>
        <w:textAlignment w:val="baseline"/>
        <w:rPr>
          <w:rFonts w:eastAsia="Times New Roman" w:cstheme="minorHAnsi"/>
          <w:lang w:eastAsia="en-GB"/>
        </w:rPr>
      </w:pPr>
    </w:p>
    <w:p w14:paraId="14B96DBA" w14:textId="59E26832" w:rsidR="00505586" w:rsidRPr="00DE0374" w:rsidRDefault="00505586" w:rsidP="00194E41">
      <w:pPr>
        <w:spacing w:after="0" w:line="240" w:lineRule="auto"/>
        <w:jc w:val="both"/>
        <w:textAlignment w:val="baseline"/>
        <w:rPr>
          <w:rFonts w:eastAsia="Times New Roman" w:cstheme="minorHAnsi"/>
          <w:i/>
          <w:iCs/>
          <w:sz w:val="20"/>
        </w:rPr>
      </w:pPr>
      <w:r w:rsidRPr="00DE0374">
        <w:rPr>
          <w:rFonts w:cstheme="minorHAnsi"/>
          <w:i/>
          <w:sz w:val="20"/>
        </w:rPr>
        <w:t>Die Fragen in diesem Modul zielen darauf ab, den Digitalisierungsgrad Ihres Unternehmens zu messen. Die Angaben sollen dabei helfen, einzuordnen, an welchem Punkt des digitalen Wandels Ihr Unternehmen zurzeit steht, und zu ermitteln, in welchen Bereichen es Unterstützung durch das EDIH benötigen könnte. Sie werden auch dazu beitragen, die Dienstleistungen, die das EDIH für Ihr Unternehmen später erbringt, zu bewerten, und die Maßnahmen und Finanzinstrumente der EU zur Unterstützung des EDIH zu optimieren. Folgende Dimensionen werden bewertet (unter Anwendung der auf der letzten Seite erläuterten Bewertungskriterien):</w:t>
      </w:r>
    </w:p>
    <w:p w14:paraId="447FEB48" w14:textId="77777777" w:rsidR="00C74A55" w:rsidRPr="00DE0374" w:rsidRDefault="00C74A55" w:rsidP="005D07C2">
      <w:pPr>
        <w:spacing w:after="0" w:line="240" w:lineRule="auto"/>
        <w:jc w:val="both"/>
        <w:textAlignment w:val="baseline"/>
        <w:rPr>
          <w:rFonts w:eastAsia="Times New Roman" w:cstheme="minorHAnsi"/>
          <w:lang w:eastAsia="en-GB"/>
        </w:rPr>
      </w:pPr>
    </w:p>
    <w:p w14:paraId="05176939" w14:textId="76AD1C56" w:rsidR="00C74A55" w:rsidRPr="00DE0374" w:rsidRDefault="005D07C2" w:rsidP="00DC126F">
      <w:pPr>
        <w:spacing w:after="0" w:line="240" w:lineRule="auto"/>
        <w:jc w:val="both"/>
        <w:textAlignment w:val="baseline"/>
        <w:rPr>
          <w:rFonts w:eastAsia="Times New Roman" w:cstheme="minorHAnsi"/>
          <w:lang w:eastAsia="en-GB"/>
        </w:rPr>
      </w:pPr>
      <w:r w:rsidRPr="00DE0374">
        <w:rPr>
          <w:rFonts w:eastAsia="Times New Roman" w:cstheme="minorHAnsi"/>
          <w:noProof/>
          <w:lang w:eastAsia="de-DE"/>
        </w:rPr>
        <w:drawing>
          <wp:inline distT="0" distB="0" distL="0" distR="0" wp14:anchorId="5861587F" wp14:editId="143CAC5D">
            <wp:extent cx="5731510" cy="21475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147570"/>
                    </a:xfrm>
                    <a:prstGeom prst="rect">
                      <a:avLst/>
                    </a:prstGeom>
                    <a:noFill/>
                    <a:ln>
                      <a:noFill/>
                    </a:ln>
                  </pic:spPr>
                </pic:pic>
              </a:graphicData>
            </a:graphic>
          </wp:inline>
        </w:drawing>
      </w:r>
    </w:p>
    <w:p w14:paraId="0A2C17B8" w14:textId="77777777" w:rsidR="00FF73FB" w:rsidRPr="00DE0374" w:rsidRDefault="00FF73FB" w:rsidP="0048405B">
      <w:pPr>
        <w:spacing w:after="0" w:line="240" w:lineRule="auto"/>
        <w:jc w:val="both"/>
        <w:textAlignment w:val="baseline"/>
        <w:rPr>
          <w:rFonts w:eastAsia="Times New Roman" w:cstheme="minorHAnsi"/>
          <w:lang w:eastAsia="en-GB"/>
        </w:rPr>
      </w:pPr>
    </w:p>
    <w:p w14:paraId="71C9DC78" w14:textId="78C29178" w:rsidR="0048405B" w:rsidRPr="00DE0374" w:rsidRDefault="0048405B" w:rsidP="0048405B">
      <w:pPr>
        <w:spacing w:after="0" w:line="240" w:lineRule="auto"/>
        <w:jc w:val="both"/>
        <w:textAlignment w:val="baseline"/>
        <w:rPr>
          <w:rFonts w:eastAsia="Times New Roman" w:cstheme="minorHAnsi"/>
          <w:b/>
          <w:bCs/>
          <w:color w:val="C45911" w:themeColor="accent2" w:themeShade="BF"/>
        </w:rPr>
      </w:pPr>
      <w:r w:rsidRPr="00DE0374">
        <w:rPr>
          <w:rFonts w:cstheme="minorHAnsi"/>
          <w:b/>
          <w:color w:val="C45911" w:themeColor="accent2" w:themeShade="BF"/>
        </w:rPr>
        <w:t>M2.1. Digitalisierungsstrategie des Unternehmens</w:t>
      </w:r>
    </w:p>
    <w:p w14:paraId="5878BFCE" w14:textId="77777777" w:rsidR="000A26D7" w:rsidRPr="00DE0374" w:rsidRDefault="000A26D7" w:rsidP="0048405B">
      <w:pPr>
        <w:spacing w:after="0" w:line="240" w:lineRule="auto"/>
        <w:jc w:val="both"/>
        <w:textAlignment w:val="baseline"/>
        <w:rPr>
          <w:rFonts w:eastAsia="Times New Roman" w:cstheme="minorHAnsi"/>
          <w:lang w:eastAsia="en-GB"/>
        </w:rPr>
      </w:pPr>
    </w:p>
    <w:p w14:paraId="4001C2A2" w14:textId="3C08A357" w:rsidR="00B64F73" w:rsidRPr="00DE0374" w:rsidRDefault="00B64F73">
      <w:pPr>
        <w:spacing w:after="0" w:line="240" w:lineRule="auto"/>
        <w:jc w:val="both"/>
        <w:textAlignment w:val="baseline"/>
        <w:rPr>
          <w:rFonts w:eastAsia="Times New Roman" w:cstheme="minorHAnsi"/>
          <w:i/>
          <w:sz w:val="20"/>
        </w:rPr>
      </w:pPr>
      <w:r w:rsidRPr="00DE0374">
        <w:rPr>
          <w:rFonts w:cstheme="minorHAnsi"/>
          <w:i/>
          <w:sz w:val="20"/>
        </w:rPr>
        <w:t>Die Fragen zu dieser Dimension zielen darauf ab, aus einer wirtschaftlichen Perspektive den Gesamtstatus der Digitalisierungsstrategie in Ihrem Unternehmen zu erfassen. Gefragt wird nach den (bereits getätigten oder geplanten) Investitionen Ihres Unternehmens in die Digitalisierung der einzelnen Geschäftsbereiche sowie nach der Bereitschaft des Unternehmens, eine Digitalisierung vorzunehmen, die möglicherweise organisatorische und wirtschaftliche Aufwände erfordern wird, die momentan noch nicht absehbar sind.</w:t>
      </w:r>
    </w:p>
    <w:p w14:paraId="47B413BC" w14:textId="160FE4D4" w:rsidR="67F64B12" w:rsidRPr="00DE0374" w:rsidRDefault="67F64B12" w:rsidP="67F64B12">
      <w:pPr>
        <w:spacing w:after="0" w:line="240" w:lineRule="auto"/>
        <w:jc w:val="both"/>
        <w:rPr>
          <w:rFonts w:eastAsia="Times New Roman" w:cstheme="minorHAnsi"/>
          <w:lang w:eastAsia="en-GB"/>
        </w:rPr>
      </w:pPr>
    </w:p>
    <w:p w14:paraId="3069D8BC" w14:textId="632DA4B5" w:rsidR="001F0679" w:rsidRPr="00DE0374" w:rsidRDefault="00B12BB3" w:rsidP="00E7292D">
      <w:pPr>
        <w:numPr>
          <w:ilvl w:val="0"/>
          <w:numId w:val="2"/>
        </w:numPr>
        <w:spacing w:after="0" w:line="240" w:lineRule="auto"/>
        <w:ind w:left="0" w:firstLine="0"/>
        <w:jc w:val="both"/>
        <w:textAlignment w:val="baseline"/>
        <w:rPr>
          <w:rFonts w:eastAsiaTheme="minorEastAsia" w:cstheme="minorHAnsi"/>
        </w:rPr>
      </w:pPr>
      <w:r w:rsidRPr="00DE0374">
        <w:rPr>
          <w:rFonts w:cstheme="minorHAnsi"/>
        </w:rPr>
        <w:t xml:space="preserve">In welchen der folgenden Geschäftsbereiche hat Ihr Unternehmen bereits in die Digitalisierung investiert und in welchen </w:t>
      </w:r>
      <w:r w:rsidR="00704695" w:rsidRPr="00DE0374">
        <w:rPr>
          <w:rFonts w:cstheme="minorHAnsi"/>
        </w:rPr>
        <w:t xml:space="preserve">plant es dies für die Zukunft? </w:t>
      </w:r>
      <w:r w:rsidRPr="00DE0374">
        <w:rPr>
          <w:rFonts w:cstheme="minorHAnsi"/>
        </w:rPr>
        <w:t>Bitte wählen Sie alle zutreffenden Optionen aus:</w:t>
      </w:r>
    </w:p>
    <w:p w14:paraId="681BD031" w14:textId="059619D4" w:rsidR="0048405B" w:rsidRPr="00DE0374" w:rsidRDefault="0048405B" w:rsidP="00995059">
      <w:pPr>
        <w:spacing w:after="0" w:line="240" w:lineRule="auto"/>
        <w:jc w:val="both"/>
        <w:textAlignment w:val="baseline"/>
        <w:rPr>
          <w:rFonts w:eastAsiaTheme="minorEastAsia" w:cstheme="minorHAnsi"/>
          <w:lang w:eastAsia="en-GB"/>
        </w:rPr>
      </w:pPr>
    </w:p>
    <w:tbl>
      <w:tblPr>
        <w:tblStyle w:val="Tabellenraster"/>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1162"/>
        <w:gridCol w:w="1162"/>
      </w:tblGrid>
      <w:tr w:rsidR="00747D43" w:rsidRPr="00DE0374" w14:paraId="78FA3E6F" w14:textId="65B40ADD" w:rsidTr="008E7939">
        <w:tc>
          <w:tcPr>
            <w:tcW w:w="6464" w:type="dxa"/>
            <w:tcBorders>
              <w:bottom w:val="single" w:sz="4" w:space="0" w:color="auto"/>
              <w:right w:val="single" w:sz="4" w:space="0" w:color="auto"/>
            </w:tcBorders>
          </w:tcPr>
          <w:p w14:paraId="4BAE4E2F" w14:textId="53218A0F" w:rsidR="00747D43" w:rsidRPr="00DE0374" w:rsidRDefault="00747D43" w:rsidP="00995059">
            <w:pPr>
              <w:textAlignment w:val="baseline"/>
              <w:rPr>
                <w:rFonts w:eastAsia="Times New Roman" w:cstheme="minorHAnsi"/>
                <w:lang w:eastAsia="en-GB"/>
              </w:rPr>
            </w:pPr>
          </w:p>
        </w:tc>
        <w:tc>
          <w:tcPr>
            <w:tcW w:w="1162" w:type="dxa"/>
            <w:tcBorders>
              <w:left w:val="single" w:sz="4" w:space="0" w:color="auto"/>
              <w:bottom w:val="single" w:sz="4" w:space="0" w:color="auto"/>
              <w:right w:val="single" w:sz="4" w:space="0" w:color="auto"/>
            </w:tcBorders>
          </w:tcPr>
          <w:p w14:paraId="2EEC79FE" w14:textId="6E3131AA" w:rsidR="00747D43" w:rsidRPr="00DE0374" w:rsidRDefault="00BA3C72" w:rsidP="00747D43">
            <w:pPr>
              <w:textAlignment w:val="baseline"/>
              <w:rPr>
                <w:rFonts w:eastAsia="Times New Roman" w:cstheme="minorHAnsi"/>
              </w:rPr>
            </w:pPr>
            <w:r w:rsidRPr="00DE0374">
              <w:rPr>
                <w:rFonts w:cstheme="minorHAnsi"/>
              </w:rPr>
              <w:t>Investition getätigt</w:t>
            </w:r>
          </w:p>
        </w:tc>
        <w:tc>
          <w:tcPr>
            <w:tcW w:w="1162" w:type="dxa"/>
            <w:tcBorders>
              <w:left w:val="single" w:sz="4" w:space="0" w:color="auto"/>
              <w:bottom w:val="single" w:sz="4" w:space="0" w:color="auto"/>
              <w:right w:val="single" w:sz="4" w:space="0" w:color="auto"/>
            </w:tcBorders>
          </w:tcPr>
          <w:p w14:paraId="4711AD88" w14:textId="0CB8E04B" w:rsidR="00747D43" w:rsidRPr="00DE0374" w:rsidRDefault="0009370D" w:rsidP="00747D43">
            <w:pPr>
              <w:textAlignment w:val="baseline"/>
              <w:rPr>
                <w:rFonts w:eastAsia="Times New Roman" w:cstheme="minorHAnsi"/>
              </w:rPr>
            </w:pPr>
            <w:r w:rsidRPr="00DE0374">
              <w:rPr>
                <w:rFonts w:cstheme="minorHAnsi"/>
              </w:rPr>
              <w:t>Investition geplant</w:t>
            </w:r>
          </w:p>
        </w:tc>
      </w:tr>
      <w:tr w:rsidR="00747D43" w:rsidRPr="00DE0374" w14:paraId="257BD5AB" w14:textId="0C3B0DCE" w:rsidTr="008E7939">
        <w:tc>
          <w:tcPr>
            <w:tcW w:w="6464" w:type="dxa"/>
            <w:tcBorders>
              <w:top w:val="single" w:sz="4" w:space="0" w:color="auto"/>
              <w:right w:val="single" w:sz="4" w:space="0" w:color="auto"/>
            </w:tcBorders>
          </w:tcPr>
          <w:p w14:paraId="2BACF691" w14:textId="7168B351"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Konzeption von Produkten/Dienstleistungen (einschließlich Forschung, Entwicklung und Innovation) </w:t>
            </w:r>
          </w:p>
        </w:tc>
        <w:tc>
          <w:tcPr>
            <w:tcW w:w="1162" w:type="dxa"/>
            <w:tcBorders>
              <w:top w:val="single" w:sz="4" w:space="0" w:color="auto"/>
              <w:left w:val="single" w:sz="4" w:space="0" w:color="auto"/>
              <w:right w:val="single" w:sz="4" w:space="0" w:color="auto"/>
            </w:tcBorders>
          </w:tcPr>
          <w:p w14:paraId="3FCAA784" w14:textId="7B540DD0" w:rsidR="00747D43" w:rsidRPr="00DE0374" w:rsidRDefault="00747D43" w:rsidP="00F32666">
            <w:pPr>
              <w:jc w:val="center"/>
              <w:textAlignment w:val="baseline"/>
              <w:rPr>
                <w:rFonts w:eastAsia="Times New Roman" w:cstheme="minorHAnsi"/>
                <w:color w:val="0070C0"/>
                <w:lang w:eastAsia="en-GB"/>
              </w:rPr>
            </w:pPr>
          </w:p>
        </w:tc>
        <w:tc>
          <w:tcPr>
            <w:tcW w:w="1162" w:type="dxa"/>
            <w:tcBorders>
              <w:top w:val="single" w:sz="4" w:space="0" w:color="auto"/>
              <w:left w:val="single" w:sz="4" w:space="0" w:color="auto"/>
              <w:right w:val="single" w:sz="4" w:space="0" w:color="auto"/>
            </w:tcBorders>
          </w:tcPr>
          <w:p w14:paraId="508D51AE" w14:textId="1395F7E7" w:rsidR="00747D43" w:rsidRPr="00DE0374" w:rsidRDefault="00747D43" w:rsidP="00F32666">
            <w:pPr>
              <w:jc w:val="center"/>
              <w:textAlignment w:val="baseline"/>
              <w:rPr>
                <w:rFonts w:eastAsia="Times New Roman" w:cstheme="minorHAnsi"/>
                <w:color w:val="0070C0"/>
                <w:lang w:eastAsia="en-GB"/>
              </w:rPr>
            </w:pPr>
          </w:p>
        </w:tc>
      </w:tr>
      <w:tr w:rsidR="00747D43" w:rsidRPr="00DE0374" w14:paraId="554F0189" w14:textId="588362BE" w:rsidTr="008E7939">
        <w:tc>
          <w:tcPr>
            <w:tcW w:w="6464" w:type="dxa"/>
            <w:tcBorders>
              <w:right w:val="single" w:sz="4" w:space="0" w:color="auto"/>
            </w:tcBorders>
          </w:tcPr>
          <w:p w14:paraId="333A0E9A" w14:textId="58B42B87"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Projektplanung und </w:t>
            </w:r>
            <w:r w:rsidRPr="00DE0374">
              <w:rPr>
                <w:rFonts w:cstheme="minorHAnsi"/>
              </w:rPr>
              <w:noBreakHyphen/>
            </w:r>
            <w:proofErr w:type="spellStart"/>
            <w:r w:rsidRPr="00DE0374">
              <w:rPr>
                <w:rFonts w:cstheme="minorHAnsi"/>
              </w:rPr>
              <w:t>management</w:t>
            </w:r>
            <w:proofErr w:type="spellEnd"/>
            <w:r w:rsidRPr="00DE0374">
              <w:rPr>
                <w:rFonts w:cstheme="minorHAnsi"/>
              </w:rPr>
              <w:t xml:space="preserve"> </w:t>
            </w:r>
          </w:p>
        </w:tc>
        <w:tc>
          <w:tcPr>
            <w:tcW w:w="1162" w:type="dxa"/>
            <w:tcBorders>
              <w:left w:val="single" w:sz="4" w:space="0" w:color="auto"/>
              <w:right w:val="single" w:sz="4" w:space="0" w:color="auto"/>
            </w:tcBorders>
          </w:tcPr>
          <w:p w14:paraId="1BD50817" w14:textId="1F8DB52D"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436FE765" w14:textId="62A2EDE7" w:rsidR="00747D43" w:rsidRPr="00DE0374" w:rsidRDefault="00747D43" w:rsidP="00F32666">
            <w:pPr>
              <w:jc w:val="center"/>
              <w:textAlignment w:val="baseline"/>
              <w:rPr>
                <w:rFonts w:eastAsia="Times New Roman" w:cstheme="minorHAnsi"/>
                <w:color w:val="0070C0"/>
                <w:lang w:eastAsia="en-GB"/>
              </w:rPr>
            </w:pPr>
          </w:p>
        </w:tc>
      </w:tr>
      <w:tr w:rsidR="00747D43" w:rsidRPr="00DE0374" w14:paraId="7A6081F8" w14:textId="370CD566" w:rsidTr="008E7939">
        <w:tc>
          <w:tcPr>
            <w:tcW w:w="6464" w:type="dxa"/>
            <w:tcBorders>
              <w:right w:val="single" w:sz="4" w:space="0" w:color="auto"/>
            </w:tcBorders>
          </w:tcPr>
          <w:p w14:paraId="52FACB92" w14:textId="12F6B2B0"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Arbeiten (Herstellung physischer Waren/Fertigung, Verpackung, Wartung, Dienstleistungen usw.) </w:t>
            </w:r>
          </w:p>
        </w:tc>
        <w:tc>
          <w:tcPr>
            <w:tcW w:w="1162" w:type="dxa"/>
            <w:tcBorders>
              <w:left w:val="single" w:sz="4" w:space="0" w:color="auto"/>
              <w:right w:val="single" w:sz="4" w:space="0" w:color="auto"/>
            </w:tcBorders>
          </w:tcPr>
          <w:p w14:paraId="721D4EBC" w14:textId="4445760E"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02637D61" w14:textId="1A6C354C" w:rsidR="00747D43" w:rsidRPr="00DE0374" w:rsidRDefault="00747D43" w:rsidP="00F32666">
            <w:pPr>
              <w:jc w:val="center"/>
              <w:textAlignment w:val="baseline"/>
              <w:rPr>
                <w:rFonts w:eastAsia="Times New Roman" w:cstheme="minorHAnsi"/>
                <w:color w:val="0070C0"/>
                <w:lang w:eastAsia="en-GB"/>
              </w:rPr>
            </w:pPr>
          </w:p>
        </w:tc>
      </w:tr>
      <w:tr w:rsidR="00747D43" w:rsidRPr="00DE0374" w14:paraId="7F2307DF" w14:textId="3DCDA51D" w:rsidTr="008E7939">
        <w:tc>
          <w:tcPr>
            <w:tcW w:w="6464" w:type="dxa"/>
            <w:tcBorders>
              <w:right w:val="single" w:sz="4" w:space="0" w:color="auto"/>
            </w:tcBorders>
          </w:tcPr>
          <w:p w14:paraId="6366F071" w14:textId="1D31B8D8"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Zusammenarbeit mit anderen internen Standorten oder anderen Unternehmen in der Wertschöpfungskette </w:t>
            </w:r>
          </w:p>
        </w:tc>
        <w:tc>
          <w:tcPr>
            <w:tcW w:w="1162" w:type="dxa"/>
            <w:tcBorders>
              <w:left w:val="single" w:sz="4" w:space="0" w:color="auto"/>
              <w:right w:val="single" w:sz="4" w:space="0" w:color="auto"/>
            </w:tcBorders>
          </w:tcPr>
          <w:p w14:paraId="7F5E2679" w14:textId="16BE686A"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15443031" w14:textId="37CEE1EF" w:rsidR="00747D43" w:rsidRPr="00DE0374" w:rsidRDefault="00747D43" w:rsidP="00F32666">
            <w:pPr>
              <w:jc w:val="center"/>
              <w:textAlignment w:val="baseline"/>
              <w:rPr>
                <w:rFonts w:eastAsia="Times New Roman" w:cstheme="minorHAnsi"/>
                <w:color w:val="0070C0"/>
                <w:lang w:eastAsia="en-GB"/>
              </w:rPr>
            </w:pPr>
          </w:p>
        </w:tc>
      </w:tr>
      <w:tr w:rsidR="00747D43" w:rsidRPr="00DE0374" w14:paraId="4729062C" w14:textId="73F98C6F" w:rsidTr="008E7939">
        <w:tc>
          <w:tcPr>
            <w:tcW w:w="6464" w:type="dxa"/>
            <w:tcBorders>
              <w:right w:val="single" w:sz="4" w:space="0" w:color="auto"/>
            </w:tcBorders>
          </w:tcPr>
          <w:p w14:paraId="7DF1FAA2" w14:textId="178D0512"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Eingangslogistik und Lagerwirtschaft </w:t>
            </w:r>
          </w:p>
        </w:tc>
        <w:tc>
          <w:tcPr>
            <w:tcW w:w="1162" w:type="dxa"/>
            <w:tcBorders>
              <w:left w:val="single" w:sz="4" w:space="0" w:color="auto"/>
              <w:right w:val="single" w:sz="4" w:space="0" w:color="auto"/>
            </w:tcBorders>
          </w:tcPr>
          <w:p w14:paraId="70E10CA4" w14:textId="3C729642"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478D66D9" w14:textId="21B87523" w:rsidR="00747D43" w:rsidRPr="00DE0374" w:rsidRDefault="00747D43" w:rsidP="00F32666">
            <w:pPr>
              <w:jc w:val="center"/>
              <w:textAlignment w:val="baseline"/>
              <w:rPr>
                <w:rFonts w:eastAsia="Times New Roman" w:cstheme="minorHAnsi"/>
                <w:color w:val="0070C0"/>
                <w:lang w:eastAsia="en-GB"/>
              </w:rPr>
            </w:pPr>
          </w:p>
        </w:tc>
      </w:tr>
      <w:tr w:rsidR="00747D43" w:rsidRPr="00DE0374" w14:paraId="76BD3249" w14:textId="16AF7BA9" w:rsidTr="008E7939">
        <w:tc>
          <w:tcPr>
            <w:tcW w:w="6464" w:type="dxa"/>
            <w:tcBorders>
              <w:right w:val="single" w:sz="4" w:space="0" w:color="auto"/>
            </w:tcBorders>
          </w:tcPr>
          <w:p w14:paraId="0BDEA06D" w14:textId="18084BC6"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Marketing, Vertrieb und Kundendienst (Kundenmanagement, Auftragsabwicklung, Helpdesk usw.) </w:t>
            </w:r>
          </w:p>
        </w:tc>
        <w:tc>
          <w:tcPr>
            <w:tcW w:w="1162" w:type="dxa"/>
            <w:tcBorders>
              <w:left w:val="single" w:sz="4" w:space="0" w:color="auto"/>
              <w:right w:val="single" w:sz="4" w:space="0" w:color="auto"/>
            </w:tcBorders>
          </w:tcPr>
          <w:p w14:paraId="46683B05" w14:textId="4A04C02D"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6527BA4A" w14:textId="12FB33F4" w:rsidR="00747D43" w:rsidRPr="00DE0374" w:rsidRDefault="00747D43" w:rsidP="00F32666">
            <w:pPr>
              <w:jc w:val="center"/>
              <w:textAlignment w:val="baseline"/>
              <w:rPr>
                <w:rFonts w:eastAsia="Times New Roman" w:cstheme="minorHAnsi"/>
                <w:color w:val="0070C0"/>
                <w:lang w:eastAsia="en-GB"/>
              </w:rPr>
            </w:pPr>
          </w:p>
        </w:tc>
      </w:tr>
      <w:tr w:rsidR="00747D43" w:rsidRPr="00DE0374" w14:paraId="37AEB46B" w14:textId="4022960E" w:rsidTr="008E7939">
        <w:tc>
          <w:tcPr>
            <w:tcW w:w="6464" w:type="dxa"/>
            <w:tcBorders>
              <w:right w:val="single" w:sz="4" w:space="0" w:color="auto"/>
            </w:tcBorders>
          </w:tcPr>
          <w:p w14:paraId="533F1FAB" w14:textId="114FA24E"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Lieferung (Vertriebslogistik, elektronische Rechnungen usw.) </w:t>
            </w:r>
          </w:p>
        </w:tc>
        <w:tc>
          <w:tcPr>
            <w:tcW w:w="1162" w:type="dxa"/>
            <w:tcBorders>
              <w:left w:val="single" w:sz="4" w:space="0" w:color="auto"/>
              <w:right w:val="single" w:sz="4" w:space="0" w:color="auto"/>
            </w:tcBorders>
          </w:tcPr>
          <w:p w14:paraId="35FAF224" w14:textId="3AC6C964"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09E36384" w14:textId="334D6274" w:rsidR="00747D43" w:rsidRPr="00DE0374" w:rsidRDefault="00747D43" w:rsidP="00F32666">
            <w:pPr>
              <w:jc w:val="center"/>
              <w:textAlignment w:val="baseline"/>
              <w:rPr>
                <w:rFonts w:eastAsia="Times New Roman" w:cstheme="minorHAnsi"/>
                <w:color w:val="0070C0"/>
                <w:lang w:eastAsia="en-GB"/>
              </w:rPr>
            </w:pPr>
          </w:p>
        </w:tc>
      </w:tr>
      <w:tr w:rsidR="00747D43" w:rsidRPr="00DE0374" w14:paraId="3DB7607D" w14:textId="736D7CEA" w:rsidTr="008E7939">
        <w:tc>
          <w:tcPr>
            <w:tcW w:w="6464" w:type="dxa"/>
            <w:tcBorders>
              <w:right w:val="single" w:sz="4" w:space="0" w:color="auto"/>
            </w:tcBorders>
          </w:tcPr>
          <w:p w14:paraId="444C49C8" w14:textId="371246BB"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Verwaltung und Personalwesen </w:t>
            </w:r>
          </w:p>
        </w:tc>
        <w:tc>
          <w:tcPr>
            <w:tcW w:w="1162" w:type="dxa"/>
            <w:tcBorders>
              <w:left w:val="single" w:sz="4" w:space="0" w:color="auto"/>
              <w:right w:val="single" w:sz="4" w:space="0" w:color="auto"/>
            </w:tcBorders>
          </w:tcPr>
          <w:p w14:paraId="5A2F771F" w14:textId="76FC6050"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4A5E2587" w14:textId="7728E594" w:rsidR="00747D43" w:rsidRPr="00DE0374" w:rsidRDefault="00747D43" w:rsidP="00F32666">
            <w:pPr>
              <w:jc w:val="center"/>
              <w:textAlignment w:val="baseline"/>
              <w:rPr>
                <w:rFonts w:eastAsia="Times New Roman" w:cstheme="minorHAnsi"/>
                <w:color w:val="0070C0"/>
                <w:lang w:eastAsia="en-GB"/>
              </w:rPr>
            </w:pPr>
          </w:p>
        </w:tc>
      </w:tr>
      <w:tr w:rsidR="00747D43" w:rsidRPr="00DE0374" w14:paraId="1A23A579" w14:textId="18D28416" w:rsidTr="008E7939">
        <w:tc>
          <w:tcPr>
            <w:tcW w:w="6464" w:type="dxa"/>
            <w:tcBorders>
              <w:right w:val="single" w:sz="4" w:space="0" w:color="auto"/>
            </w:tcBorders>
          </w:tcPr>
          <w:p w14:paraId="3EFD654A" w14:textId="533036D8"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Einkauf und Beschaffung </w:t>
            </w:r>
          </w:p>
        </w:tc>
        <w:tc>
          <w:tcPr>
            <w:tcW w:w="1162" w:type="dxa"/>
            <w:tcBorders>
              <w:left w:val="single" w:sz="4" w:space="0" w:color="auto"/>
              <w:right w:val="single" w:sz="4" w:space="0" w:color="auto"/>
            </w:tcBorders>
          </w:tcPr>
          <w:p w14:paraId="2C9EC688" w14:textId="08168793"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5F2203E0" w14:textId="4B07DF83" w:rsidR="00747D43" w:rsidRPr="00DE0374" w:rsidRDefault="00747D43" w:rsidP="00F32666">
            <w:pPr>
              <w:jc w:val="center"/>
              <w:textAlignment w:val="baseline"/>
              <w:rPr>
                <w:rFonts w:eastAsia="Times New Roman" w:cstheme="minorHAnsi"/>
                <w:color w:val="0070C0"/>
                <w:lang w:eastAsia="en-GB"/>
              </w:rPr>
            </w:pPr>
          </w:p>
        </w:tc>
      </w:tr>
      <w:tr w:rsidR="00747D43" w:rsidRPr="00DE0374" w14:paraId="79FBCAA8" w14:textId="36FB97F2" w:rsidTr="008E7939">
        <w:tc>
          <w:tcPr>
            <w:tcW w:w="6464" w:type="dxa"/>
            <w:tcBorders>
              <w:right w:val="single" w:sz="4" w:space="0" w:color="auto"/>
            </w:tcBorders>
          </w:tcPr>
          <w:p w14:paraId="648FC169" w14:textId="7BB4DE2C" w:rsidR="00747D43" w:rsidRPr="00DE0374" w:rsidRDefault="00747D43" w:rsidP="00E7292D">
            <w:pPr>
              <w:numPr>
                <w:ilvl w:val="0"/>
                <w:numId w:val="7"/>
              </w:numPr>
              <w:textAlignment w:val="baseline"/>
              <w:rPr>
                <w:rFonts w:eastAsia="Times New Roman" w:cstheme="minorHAnsi"/>
              </w:rPr>
            </w:pPr>
            <w:r w:rsidRPr="00DE0374">
              <w:rPr>
                <w:rFonts w:cstheme="minorHAnsi"/>
              </w:rPr>
              <w:t xml:space="preserve">(Cyber-)Sicherheit und Einhaltung der Datenschutzvorschriften/DSGVO </w:t>
            </w:r>
          </w:p>
        </w:tc>
        <w:tc>
          <w:tcPr>
            <w:tcW w:w="1162" w:type="dxa"/>
            <w:tcBorders>
              <w:left w:val="single" w:sz="4" w:space="0" w:color="auto"/>
              <w:right w:val="single" w:sz="4" w:space="0" w:color="auto"/>
            </w:tcBorders>
          </w:tcPr>
          <w:p w14:paraId="5ED67229" w14:textId="52757DE7" w:rsidR="00747D43" w:rsidRPr="00DE0374" w:rsidRDefault="00747D43" w:rsidP="00F32666">
            <w:pPr>
              <w:jc w:val="center"/>
              <w:textAlignment w:val="baseline"/>
              <w:rPr>
                <w:rFonts w:eastAsia="Times New Roman" w:cstheme="minorHAnsi"/>
                <w:color w:val="0070C0"/>
                <w:lang w:eastAsia="en-GB"/>
              </w:rPr>
            </w:pPr>
          </w:p>
        </w:tc>
        <w:tc>
          <w:tcPr>
            <w:tcW w:w="1162" w:type="dxa"/>
            <w:tcBorders>
              <w:left w:val="single" w:sz="4" w:space="0" w:color="auto"/>
              <w:right w:val="single" w:sz="4" w:space="0" w:color="auto"/>
            </w:tcBorders>
          </w:tcPr>
          <w:p w14:paraId="6D00E425" w14:textId="635BC3DA" w:rsidR="00747D43" w:rsidRPr="00DE0374" w:rsidRDefault="00747D43" w:rsidP="00F32666">
            <w:pPr>
              <w:jc w:val="center"/>
              <w:textAlignment w:val="baseline"/>
              <w:rPr>
                <w:rFonts w:eastAsia="Times New Roman" w:cstheme="minorHAnsi"/>
                <w:color w:val="0070C0"/>
                <w:lang w:eastAsia="en-GB"/>
              </w:rPr>
            </w:pPr>
          </w:p>
        </w:tc>
      </w:tr>
    </w:tbl>
    <w:p w14:paraId="4C960010" w14:textId="77777777" w:rsidR="00076768" w:rsidRPr="00DE0374" w:rsidRDefault="00076768" w:rsidP="008748C8">
      <w:pPr>
        <w:spacing w:after="0" w:line="240" w:lineRule="auto"/>
        <w:jc w:val="both"/>
        <w:textAlignment w:val="baseline"/>
        <w:rPr>
          <w:rFonts w:eastAsia="Times New Roman" w:cstheme="minorHAnsi"/>
          <w:lang w:eastAsia="en-GB"/>
        </w:rPr>
      </w:pPr>
    </w:p>
    <w:p w14:paraId="64869EC6" w14:textId="77777777" w:rsidR="00704695" w:rsidRPr="00DE0374" w:rsidRDefault="00243BE5" w:rsidP="00E7292D">
      <w:pPr>
        <w:numPr>
          <w:ilvl w:val="0"/>
          <w:numId w:val="2"/>
        </w:numPr>
        <w:spacing w:after="0" w:line="240" w:lineRule="auto"/>
        <w:ind w:left="0" w:firstLine="0"/>
        <w:jc w:val="both"/>
        <w:textAlignment w:val="baseline"/>
        <w:rPr>
          <w:rFonts w:cstheme="minorHAnsi"/>
        </w:rPr>
      </w:pPr>
      <w:r w:rsidRPr="00DE0374">
        <w:rPr>
          <w:rFonts w:cstheme="minorHAnsi"/>
        </w:rPr>
        <w:lastRenderedPageBreak/>
        <w:t>Welche Vorkehrungen wurden getroffen, um Ihr Unternehmen auf die (weitere) Digitalisierung vorzubereiten? Bitte wählen Sie alle zutreffenden Optionen aus:</w:t>
      </w:r>
    </w:p>
    <w:p w14:paraId="60674C52" w14:textId="156FD3A1" w:rsidR="00142F11" w:rsidRDefault="00142F11" w:rsidP="00142F11">
      <w:pPr>
        <w:spacing w:after="0" w:line="240" w:lineRule="auto"/>
        <w:jc w:val="both"/>
        <w:textAlignment w:val="baseline"/>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8"/>
        <w:gridCol w:w="1113"/>
      </w:tblGrid>
      <w:tr w:rsidR="00F9092C" w:rsidRPr="00F9092C" w14:paraId="19B2EB1A" w14:textId="77777777" w:rsidTr="00650B03">
        <w:tc>
          <w:tcPr>
            <w:tcW w:w="7908" w:type="dxa"/>
            <w:tcBorders>
              <w:bottom w:val="single" w:sz="4" w:space="0" w:color="auto"/>
              <w:right w:val="single" w:sz="4" w:space="0" w:color="auto"/>
            </w:tcBorders>
          </w:tcPr>
          <w:p w14:paraId="1307E497" w14:textId="6DF43665" w:rsidR="005405ED" w:rsidRPr="00F9092C" w:rsidRDefault="005405ED" w:rsidP="00AD29CB">
            <w:pPr>
              <w:jc w:val="both"/>
              <w:textAlignment w:val="baseline"/>
              <w:rPr>
                <w:rFonts w:eastAsia="Times New Roman" w:cstheme="minorHAnsi"/>
                <w:lang w:eastAsia="en-GB"/>
              </w:rPr>
            </w:pPr>
          </w:p>
        </w:tc>
        <w:tc>
          <w:tcPr>
            <w:tcW w:w="1113" w:type="dxa"/>
            <w:tcBorders>
              <w:left w:val="single" w:sz="4" w:space="0" w:color="auto"/>
              <w:bottom w:val="single" w:sz="4" w:space="0" w:color="auto"/>
              <w:right w:val="single" w:sz="4" w:space="0" w:color="auto"/>
            </w:tcBorders>
          </w:tcPr>
          <w:p w14:paraId="30D94182" w14:textId="39215F35" w:rsidR="005405ED" w:rsidRPr="00F9092C" w:rsidRDefault="008E7939" w:rsidP="005405ED">
            <w:pPr>
              <w:jc w:val="center"/>
              <w:textAlignment w:val="baseline"/>
              <w:rPr>
                <w:rFonts w:eastAsia="Times New Roman" w:cstheme="minorHAnsi"/>
                <w:lang w:eastAsia="en-GB"/>
              </w:rPr>
            </w:pPr>
            <w:r>
              <w:rPr>
                <w:rFonts w:eastAsia="Times New Roman" w:cstheme="minorHAnsi"/>
                <w:lang w:eastAsia="en-GB"/>
              </w:rPr>
              <w:t>X für „ja“</w:t>
            </w:r>
          </w:p>
        </w:tc>
      </w:tr>
      <w:tr w:rsidR="005405ED" w14:paraId="24568DB5" w14:textId="77777777" w:rsidTr="00650B03">
        <w:tc>
          <w:tcPr>
            <w:tcW w:w="7908" w:type="dxa"/>
            <w:tcBorders>
              <w:top w:val="single" w:sz="4" w:space="0" w:color="auto"/>
              <w:right w:val="single" w:sz="4" w:space="0" w:color="auto"/>
            </w:tcBorders>
          </w:tcPr>
          <w:p w14:paraId="5712A9CB" w14:textId="64BC38CA"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Der Digitalisierungsbedarf ist ermittelt und auf die Unternehmensziele abgestimmt </w:t>
            </w:r>
          </w:p>
        </w:tc>
        <w:tc>
          <w:tcPr>
            <w:tcW w:w="1113" w:type="dxa"/>
            <w:tcBorders>
              <w:top w:val="single" w:sz="4" w:space="0" w:color="auto"/>
              <w:left w:val="single" w:sz="4" w:space="0" w:color="auto"/>
              <w:right w:val="single" w:sz="4" w:space="0" w:color="auto"/>
            </w:tcBorders>
          </w:tcPr>
          <w:p w14:paraId="0208BD65" w14:textId="006BDC7E" w:rsidR="005405ED" w:rsidRPr="005405ED" w:rsidRDefault="005405ED" w:rsidP="005405ED">
            <w:pPr>
              <w:jc w:val="center"/>
              <w:textAlignment w:val="baseline"/>
              <w:rPr>
                <w:rFonts w:eastAsia="Times New Roman" w:cstheme="minorHAnsi"/>
                <w:color w:val="0070C0"/>
                <w:lang w:eastAsia="en-GB"/>
              </w:rPr>
            </w:pPr>
          </w:p>
        </w:tc>
      </w:tr>
      <w:tr w:rsidR="005405ED" w14:paraId="76EF8F12" w14:textId="77777777" w:rsidTr="00650B03">
        <w:tc>
          <w:tcPr>
            <w:tcW w:w="7908" w:type="dxa"/>
            <w:tcBorders>
              <w:right w:val="single" w:sz="4" w:space="0" w:color="auto"/>
            </w:tcBorders>
          </w:tcPr>
          <w:p w14:paraId="27870D35" w14:textId="23DB927F"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finanziellen Ressourcen (Eigenkapital, Darlehen, Subventionen), mit denen die Digitalisierung mindestens für ein Jahr abgesichert werden kann, sind ermittelt </w:t>
            </w:r>
          </w:p>
        </w:tc>
        <w:tc>
          <w:tcPr>
            <w:tcW w:w="1113" w:type="dxa"/>
            <w:tcBorders>
              <w:left w:val="single" w:sz="4" w:space="0" w:color="auto"/>
              <w:right w:val="single" w:sz="4" w:space="0" w:color="auto"/>
            </w:tcBorders>
          </w:tcPr>
          <w:p w14:paraId="03127A6E" w14:textId="44F66B85" w:rsidR="005405ED" w:rsidRPr="005405ED" w:rsidRDefault="005405ED" w:rsidP="005405ED">
            <w:pPr>
              <w:jc w:val="center"/>
              <w:textAlignment w:val="baseline"/>
              <w:rPr>
                <w:rFonts w:eastAsia="Times New Roman" w:cstheme="minorHAnsi"/>
                <w:color w:val="0070C0"/>
                <w:lang w:eastAsia="en-GB"/>
              </w:rPr>
            </w:pPr>
          </w:p>
        </w:tc>
      </w:tr>
      <w:tr w:rsidR="005405ED" w14:paraId="11009FDD" w14:textId="77777777" w:rsidTr="00650B03">
        <w:tc>
          <w:tcPr>
            <w:tcW w:w="7908" w:type="dxa"/>
            <w:tcBorders>
              <w:right w:val="single" w:sz="4" w:space="0" w:color="auto"/>
            </w:tcBorders>
          </w:tcPr>
          <w:p w14:paraId="5F509FD3" w14:textId="398FE84E"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IT-Infrastrukturen zur Unterstützung der Digitalisierungspläne sind bereit </w:t>
            </w:r>
          </w:p>
        </w:tc>
        <w:tc>
          <w:tcPr>
            <w:tcW w:w="1113" w:type="dxa"/>
            <w:tcBorders>
              <w:left w:val="single" w:sz="4" w:space="0" w:color="auto"/>
              <w:right w:val="single" w:sz="4" w:space="0" w:color="auto"/>
            </w:tcBorders>
          </w:tcPr>
          <w:p w14:paraId="33103CFE" w14:textId="3C87AB6E" w:rsidR="005405ED" w:rsidRPr="005405ED" w:rsidRDefault="005405ED" w:rsidP="005405ED">
            <w:pPr>
              <w:jc w:val="center"/>
              <w:textAlignment w:val="baseline"/>
              <w:rPr>
                <w:rFonts w:eastAsia="Times New Roman" w:cstheme="minorHAnsi"/>
                <w:color w:val="0070C0"/>
                <w:lang w:eastAsia="en-GB"/>
              </w:rPr>
            </w:pPr>
          </w:p>
        </w:tc>
      </w:tr>
      <w:tr w:rsidR="005405ED" w14:paraId="5BD565F2" w14:textId="77777777" w:rsidTr="00650B03">
        <w:tc>
          <w:tcPr>
            <w:tcW w:w="7908" w:type="dxa"/>
            <w:tcBorders>
              <w:right w:val="single" w:sz="4" w:space="0" w:color="auto"/>
            </w:tcBorders>
          </w:tcPr>
          <w:p w14:paraId="60018E9D" w14:textId="60CFCDD4"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IKT-Fachpersonal wurde eingestellt bzw. ein entsprechender Unterauftrag vergeben (oder es wurde ermittelt, wie viele Stellen bzw. Untervergaben erforderlich sind) </w:t>
            </w:r>
          </w:p>
        </w:tc>
        <w:tc>
          <w:tcPr>
            <w:tcW w:w="1113" w:type="dxa"/>
            <w:tcBorders>
              <w:left w:val="single" w:sz="4" w:space="0" w:color="auto"/>
              <w:right w:val="single" w:sz="4" w:space="0" w:color="auto"/>
            </w:tcBorders>
          </w:tcPr>
          <w:p w14:paraId="36C9191E" w14:textId="3BC85F4C" w:rsidR="005405ED" w:rsidRPr="005405ED" w:rsidRDefault="005405ED" w:rsidP="005405ED">
            <w:pPr>
              <w:jc w:val="center"/>
              <w:textAlignment w:val="baseline"/>
              <w:rPr>
                <w:rFonts w:eastAsia="Times New Roman" w:cstheme="minorHAnsi"/>
                <w:color w:val="0070C0"/>
                <w:lang w:eastAsia="en-GB"/>
              </w:rPr>
            </w:pPr>
          </w:p>
        </w:tc>
      </w:tr>
      <w:tr w:rsidR="005405ED" w14:paraId="56DA7334" w14:textId="77777777" w:rsidTr="00650B03">
        <w:tc>
          <w:tcPr>
            <w:tcW w:w="7908" w:type="dxa"/>
            <w:tcBorders>
              <w:right w:val="single" w:sz="4" w:space="0" w:color="auto"/>
            </w:tcBorders>
          </w:tcPr>
          <w:p w14:paraId="24B4CAC9" w14:textId="1F182186"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Unternehmensleitung ist bereit, die notwendigen organisatorischen Änderungen vorzunehmen </w:t>
            </w:r>
          </w:p>
        </w:tc>
        <w:tc>
          <w:tcPr>
            <w:tcW w:w="1113" w:type="dxa"/>
            <w:tcBorders>
              <w:left w:val="single" w:sz="4" w:space="0" w:color="auto"/>
              <w:right w:val="single" w:sz="4" w:space="0" w:color="auto"/>
            </w:tcBorders>
          </w:tcPr>
          <w:p w14:paraId="46D43AA4" w14:textId="10FCB344" w:rsidR="005405ED" w:rsidRPr="005405ED" w:rsidRDefault="005405ED" w:rsidP="005405ED">
            <w:pPr>
              <w:jc w:val="center"/>
              <w:textAlignment w:val="baseline"/>
              <w:rPr>
                <w:rFonts w:eastAsia="Times New Roman" w:cstheme="minorHAnsi"/>
                <w:color w:val="0070C0"/>
                <w:lang w:eastAsia="en-GB"/>
              </w:rPr>
            </w:pPr>
          </w:p>
        </w:tc>
      </w:tr>
      <w:tr w:rsidR="005405ED" w14:paraId="2B973FA4" w14:textId="77777777" w:rsidTr="00650B03">
        <w:tc>
          <w:tcPr>
            <w:tcW w:w="7908" w:type="dxa"/>
            <w:tcBorders>
              <w:right w:val="single" w:sz="4" w:space="0" w:color="auto"/>
            </w:tcBorders>
          </w:tcPr>
          <w:p w14:paraId="158272A0" w14:textId="7BCACD8B"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betroffenen Unternehmensabteilungen und deren Personal sind bereit, die Digitalisierungspläne zu unterstützen </w:t>
            </w:r>
          </w:p>
        </w:tc>
        <w:tc>
          <w:tcPr>
            <w:tcW w:w="1113" w:type="dxa"/>
            <w:tcBorders>
              <w:left w:val="single" w:sz="4" w:space="0" w:color="auto"/>
              <w:right w:val="single" w:sz="4" w:space="0" w:color="auto"/>
            </w:tcBorders>
          </w:tcPr>
          <w:p w14:paraId="48742AB5" w14:textId="4975E436" w:rsidR="005405ED" w:rsidRPr="005405ED" w:rsidRDefault="005405ED" w:rsidP="005405ED">
            <w:pPr>
              <w:jc w:val="center"/>
              <w:textAlignment w:val="baseline"/>
              <w:rPr>
                <w:rFonts w:eastAsia="Times New Roman" w:cstheme="minorHAnsi"/>
                <w:color w:val="0070C0"/>
                <w:lang w:eastAsia="en-GB"/>
              </w:rPr>
            </w:pPr>
          </w:p>
        </w:tc>
      </w:tr>
      <w:tr w:rsidR="005405ED" w14:paraId="47111085" w14:textId="77777777" w:rsidTr="00650B03">
        <w:tc>
          <w:tcPr>
            <w:tcW w:w="7908" w:type="dxa"/>
            <w:tcBorders>
              <w:right w:val="single" w:sz="4" w:space="0" w:color="auto"/>
            </w:tcBorders>
          </w:tcPr>
          <w:p w14:paraId="647140E8" w14:textId="2E3C52B8"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Geschäftsarchitektur und die operativen Prozesse können angepasst werden, wenn die Digitalisierung dies erfordert </w:t>
            </w:r>
          </w:p>
        </w:tc>
        <w:tc>
          <w:tcPr>
            <w:tcW w:w="1113" w:type="dxa"/>
            <w:tcBorders>
              <w:left w:val="single" w:sz="4" w:space="0" w:color="auto"/>
              <w:right w:val="single" w:sz="4" w:space="0" w:color="auto"/>
            </w:tcBorders>
          </w:tcPr>
          <w:p w14:paraId="67D3E550" w14:textId="4AC0C169" w:rsidR="005405ED" w:rsidRPr="005405ED" w:rsidRDefault="005405ED" w:rsidP="005405ED">
            <w:pPr>
              <w:jc w:val="center"/>
              <w:textAlignment w:val="baseline"/>
              <w:rPr>
                <w:rFonts w:eastAsia="Times New Roman" w:cstheme="minorHAnsi"/>
                <w:color w:val="0070C0"/>
                <w:lang w:eastAsia="en-GB"/>
              </w:rPr>
            </w:pPr>
          </w:p>
        </w:tc>
      </w:tr>
      <w:tr w:rsidR="005405ED" w14:paraId="5A5BE26E" w14:textId="77777777" w:rsidTr="00650B03">
        <w:tc>
          <w:tcPr>
            <w:tcW w:w="7908" w:type="dxa"/>
            <w:tcBorders>
              <w:right w:val="single" w:sz="4" w:space="0" w:color="auto"/>
            </w:tcBorders>
          </w:tcPr>
          <w:p w14:paraId="74B38BB7" w14:textId="0DA3E7C1"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Hergestellte Produkte werden bereits als Dienstleistung vermarktet (sogenannte </w:t>
            </w:r>
            <w:proofErr w:type="spellStart"/>
            <w:r w:rsidRPr="005E7470">
              <w:rPr>
                <w:rFonts w:cstheme="minorHAnsi"/>
                <w:i/>
                <w:iCs/>
              </w:rPr>
              <w:t>Servitization</w:t>
            </w:r>
            <w:proofErr w:type="spellEnd"/>
            <w:r w:rsidRPr="005E7470">
              <w:rPr>
                <w:rFonts w:cstheme="minorHAnsi"/>
              </w:rPr>
              <w:t>) oder durch Dienstleistungen ergänzt, die mithilfe digitaler Technologien ermöglicht werden</w:t>
            </w:r>
          </w:p>
        </w:tc>
        <w:tc>
          <w:tcPr>
            <w:tcW w:w="1113" w:type="dxa"/>
            <w:tcBorders>
              <w:left w:val="single" w:sz="4" w:space="0" w:color="auto"/>
              <w:right w:val="single" w:sz="4" w:space="0" w:color="auto"/>
            </w:tcBorders>
          </w:tcPr>
          <w:p w14:paraId="2703DDAC" w14:textId="5FC8B228" w:rsidR="005405ED" w:rsidRPr="005405ED" w:rsidRDefault="005405ED" w:rsidP="005405ED">
            <w:pPr>
              <w:jc w:val="center"/>
              <w:textAlignment w:val="baseline"/>
              <w:rPr>
                <w:rFonts w:eastAsia="Times New Roman" w:cstheme="minorHAnsi"/>
                <w:color w:val="0070C0"/>
                <w:lang w:eastAsia="en-GB"/>
              </w:rPr>
            </w:pPr>
          </w:p>
        </w:tc>
      </w:tr>
      <w:tr w:rsidR="005405ED" w14:paraId="099F332F" w14:textId="77777777" w:rsidTr="00650B03">
        <w:tc>
          <w:tcPr>
            <w:tcW w:w="7908" w:type="dxa"/>
            <w:tcBorders>
              <w:right w:val="single" w:sz="4" w:space="0" w:color="auto"/>
            </w:tcBorders>
          </w:tcPr>
          <w:p w14:paraId="2875DF87" w14:textId="5B3E352F"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Die Zufriedenheit der Kunden und Partner mit den Online-Diensten/</w:t>
            </w:r>
            <w:r w:rsidRPr="005E7470">
              <w:rPr>
                <w:rFonts w:cstheme="minorHAnsi"/>
              </w:rPr>
              <w:noBreakHyphen/>
              <w:t xml:space="preserve">Interaktionen wird regelmäßig überwacht (über soziale Medien, Aktivitäten des elektronischen Handels, E-Mail-Austausch usw.) </w:t>
            </w:r>
          </w:p>
        </w:tc>
        <w:tc>
          <w:tcPr>
            <w:tcW w:w="1113" w:type="dxa"/>
            <w:tcBorders>
              <w:left w:val="single" w:sz="4" w:space="0" w:color="auto"/>
              <w:right w:val="single" w:sz="4" w:space="0" w:color="auto"/>
            </w:tcBorders>
          </w:tcPr>
          <w:p w14:paraId="4D0D1303" w14:textId="3167A0A4" w:rsidR="005405ED" w:rsidRPr="005405ED" w:rsidRDefault="005405ED" w:rsidP="005405ED">
            <w:pPr>
              <w:jc w:val="center"/>
              <w:textAlignment w:val="baseline"/>
              <w:rPr>
                <w:rFonts w:eastAsia="Times New Roman" w:cstheme="minorHAnsi"/>
                <w:color w:val="0070C0"/>
                <w:lang w:eastAsia="en-GB"/>
              </w:rPr>
            </w:pPr>
          </w:p>
        </w:tc>
      </w:tr>
      <w:tr w:rsidR="005405ED" w14:paraId="3B0A0D39" w14:textId="77777777" w:rsidTr="00650B03">
        <w:tc>
          <w:tcPr>
            <w:tcW w:w="7908" w:type="dxa"/>
            <w:tcBorders>
              <w:right w:val="single" w:sz="4" w:space="0" w:color="auto"/>
            </w:tcBorders>
          </w:tcPr>
          <w:p w14:paraId="3B7B446D" w14:textId="7C8B2BD4" w:rsidR="005405ED" w:rsidRPr="005E7470" w:rsidRDefault="005405ED" w:rsidP="00E7292D">
            <w:pPr>
              <w:pStyle w:val="Listenabsatz"/>
              <w:numPr>
                <w:ilvl w:val="0"/>
                <w:numId w:val="8"/>
              </w:numPr>
              <w:spacing w:after="100"/>
              <w:jc w:val="both"/>
              <w:textAlignment w:val="baseline"/>
              <w:rPr>
                <w:rFonts w:eastAsia="Times New Roman" w:cstheme="minorHAnsi"/>
                <w:lang w:eastAsia="en-GB"/>
              </w:rPr>
            </w:pPr>
            <w:r w:rsidRPr="005E7470">
              <w:rPr>
                <w:rFonts w:cstheme="minorHAnsi"/>
              </w:rPr>
              <w:t xml:space="preserve">Die Risiken einer Digitalisierung (z. B. nicht geplante Auswirkungen auf andere Geschäftsbereiche) werden bedacht </w:t>
            </w:r>
          </w:p>
        </w:tc>
        <w:tc>
          <w:tcPr>
            <w:tcW w:w="1113" w:type="dxa"/>
            <w:tcBorders>
              <w:left w:val="single" w:sz="4" w:space="0" w:color="auto"/>
              <w:right w:val="single" w:sz="4" w:space="0" w:color="auto"/>
            </w:tcBorders>
          </w:tcPr>
          <w:p w14:paraId="02FCE5D7" w14:textId="6F8A93EF" w:rsidR="005405ED" w:rsidRPr="005405ED" w:rsidRDefault="005405ED" w:rsidP="005405ED">
            <w:pPr>
              <w:jc w:val="center"/>
              <w:textAlignment w:val="baseline"/>
              <w:rPr>
                <w:rFonts w:eastAsia="Times New Roman" w:cstheme="minorHAnsi"/>
                <w:color w:val="0070C0"/>
                <w:lang w:eastAsia="en-GB"/>
              </w:rPr>
            </w:pPr>
          </w:p>
        </w:tc>
      </w:tr>
    </w:tbl>
    <w:p w14:paraId="211FF8F2" w14:textId="09019A71" w:rsidR="0008500B" w:rsidRDefault="0008500B" w:rsidP="2B7785F0">
      <w:pPr>
        <w:spacing w:after="0" w:line="240" w:lineRule="auto"/>
        <w:jc w:val="both"/>
        <w:rPr>
          <w:rFonts w:eastAsia="Times New Roman" w:cstheme="minorHAnsi"/>
          <w:color w:val="000000" w:themeColor="text1"/>
          <w:lang w:eastAsia="en-GB"/>
        </w:rPr>
      </w:pPr>
    </w:p>
    <w:p w14:paraId="1D8E894A" w14:textId="77777777" w:rsidR="005405ED" w:rsidRPr="00DE0374" w:rsidRDefault="005405ED" w:rsidP="2B7785F0">
      <w:pPr>
        <w:spacing w:after="0" w:line="240" w:lineRule="auto"/>
        <w:jc w:val="both"/>
        <w:rPr>
          <w:rFonts w:eastAsia="Times New Roman" w:cstheme="minorHAnsi"/>
          <w:color w:val="000000" w:themeColor="text1"/>
          <w:lang w:eastAsia="en-GB"/>
        </w:rPr>
      </w:pPr>
    </w:p>
    <w:p w14:paraId="1B1041C5" w14:textId="77777777" w:rsidR="00704695" w:rsidRPr="00DE0374" w:rsidRDefault="0048405B" w:rsidP="0048405B">
      <w:pPr>
        <w:spacing w:after="0" w:line="240" w:lineRule="auto"/>
        <w:jc w:val="both"/>
        <w:textAlignment w:val="baseline"/>
        <w:rPr>
          <w:rFonts w:cstheme="minorHAnsi"/>
          <w:b/>
          <w:color w:val="C45911"/>
        </w:rPr>
      </w:pPr>
      <w:r w:rsidRPr="00DE0374">
        <w:rPr>
          <w:rFonts w:cstheme="minorHAnsi"/>
          <w:b/>
          <w:color w:val="C45911"/>
        </w:rPr>
        <w:t>M2.2. Bereitschaft für den digitalen Wandel:</w:t>
      </w:r>
    </w:p>
    <w:p w14:paraId="143EF908" w14:textId="073F1B8A" w:rsidR="000A26D7" w:rsidRPr="00DE0374" w:rsidRDefault="000A26D7" w:rsidP="00620854">
      <w:pPr>
        <w:spacing w:after="0" w:line="240" w:lineRule="auto"/>
        <w:jc w:val="both"/>
        <w:rPr>
          <w:rFonts w:eastAsia="Times New Roman" w:cstheme="minorHAnsi"/>
          <w:color w:val="000000" w:themeColor="text1"/>
          <w:lang w:eastAsia="en-GB"/>
        </w:rPr>
      </w:pPr>
    </w:p>
    <w:p w14:paraId="65F66495" w14:textId="1C0E3CC3" w:rsidR="00B64F73" w:rsidRPr="00DE0374" w:rsidRDefault="00B069E2" w:rsidP="00B64F73">
      <w:pPr>
        <w:spacing w:after="0" w:line="240" w:lineRule="auto"/>
        <w:jc w:val="both"/>
        <w:textAlignment w:val="baseline"/>
        <w:rPr>
          <w:rFonts w:eastAsia="Times New Roman" w:cstheme="minorHAnsi"/>
          <w:i/>
          <w:iCs/>
          <w:sz w:val="20"/>
        </w:rPr>
      </w:pPr>
      <w:r w:rsidRPr="00DE0374">
        <w:rPr>
          <w:rFonts w:cstheme="minorHAnsi"/>
          <w:i/>
          <w:sz w:val="20"/>
        </w:rPr>
        <w:t xml:space="preserve">Mit der Dimension der Bereitschaft für den digitalen Wandel wird bewertet, in welchem Maß bereits digitale Technologien genutzt werden (sowohl gängige als auch </w:t>
      </w:r>
      <w:proofErr w:type="spellStart"/>
      <w:r w:rsidRPr="00DE0374">
        <w:rPr>
          <w:rFonts w:cstheme="minorHAnsi"/>
          <w:i/>
          <w:sz w:val="20"/>
        </w:rPr>
        <w:t>fortgeschrittenere</w:t>
      </w:r>
      <w:proofErr w:type="spellEnd"/>
      <w:r w:rsidRPr="00DE0374">
        <w:rPr>
          <w:rFonts w:cstheme="minorHAnsi"/>
          <w:i/>
          <w:sz w:val="20"/>
        </w:rPr>
        <w:t xml:space="preserve"> Technologien), und zwar sowohl von Produktions- als auch von Dienstleistungsunternehmen.</w:t>
      </w:r>
    </w:p>
    <w:p w14:paraId="387D9A65" w14:textId="77777777" w:rsidR="00B64F73" w:rsidRPr="00DE0374" w:rsidRDefault="00B64F73" w:rsidP="00B64F73">
      <w:pPr>
        <w:spacing w:after="0" w:line="240" w:lineRule="auto"/>
        <w:jc w:val="both"/>
        <w:rPr>
          <w:rFonts w:eastAsia="Times New Roman" w:cstheme="minorHAnsi"/>
          <w:color w:val="000000" w:themeColor="text1"/>
          <w:lang w:eastAsia="en-GB"/>
        </w:rPr>
      </w:pPr>
    </w:p>
    <w:p w14:paraId="7ECE9C51" w14:textId="42B3BD01" w:rsidR="00704695" w:rsidRDefault="0048405B" w:rsidP="00E7292D">
      <w:pPr>
        <w:numPr>
          <w:ilvl w:val="0"/>
          <w:numId w:val="2"/>
        </w:numPr>
        <w:spacing w:after="0" w:line="240" w:lineRule="auto"/>
        <w:ind w:left="0" w:firstLine="0"/>
        <w:jc w:val="both"/>
        <w:textAlignment w:val="baseline"/>
        <w:rPr>
          <w:rFonts w:cstheme="minorHAnsi"/>
        </w:rPr>
      </w:pPr>
      <w:r w:rsidRPr="00DE0374">
        <w:rPr>
          <w:rFonts w:cstheme="minorHAnsi"/>
        </w:rPr>
        <w:t>Welche der folgenden digitalen Technologien und Lösungen werden von Ihrem Unternehmen bereits eingesetzt? Bitte wählen Sie alle zutreffenden Optionen aus:</w:t>
      </w:r>
    </w:p>
    <w:p w14:paraId="0466ADC7" w14:textId="77777777" w:rsidR="005E7470" w:rsidRPr="00DE0374" w:rsidRDefault="005E7470" w:rsidP="00E148E4">
      <w:pPr>
        <w:spacing w:after="0" w:line="240" w:lineRule="auto"/>
        <w:jc w:val="both"/>
        <w:textAlignment w:val="baseline"/>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gridCol w:w="1111"/>
      </w:tblGrid>
      <w:tr w:rsidR="008E7939" w:rsidRPr="00F9092C" w14:paraId="72B1D70C" w14:textId="77777777" w:rsidTr="00650B03">
        <w:tc>
          <w:tcPr>
            <w:tcW w:w="7910" w:type="dxa"/>
            <w:tcBorders>
              <w:bottom w:val="single" w:sz="4" w:space="0" w:color="auto"/>
              <w:right w:val="single" w:sz="4" w:space="0" w:color="auto"/>
            </w:tcBorders>
          </w:tcPr>
          <w:p w14:paraId="1C99AC97" w14:textId="77777777" w:rsidR="008E7939" w:rsidRPr="00F9092C" w:rsidRDefault="008E7939" w:rsidP="008E7939">
            <w:pPr>
              <w:jc w:val="both"/>
              <w:textAlignment w:val="baseline"/>
              <w:rPr>
                <w:rFonts w:eastAsia="Times New Roman" w:cstheme="minorHAnsi"/>
                <w:lang w:eastAsia="en-GB"/>
              </w:rPr>
            </w:pPr>
          </w:p>
        </w:tc>
        <w:tc>
          <w:tcPr>
            <w:tcW w:w="1111" w:type="dxa"/>
            <w:tcBorders>
              <w:left w:val="single" w:sz="4" w:space="0" w:color="auto"/>
              <w:bottom w:val="single" w:sz="4" w:space="0" w:color="auto"/>
              <w:right w:val="single" w:sz="4" w:space="0" w:color="auto"/>
            </w:tcBorders>
          </w:tcPr>
          <w:p w14:paraId="4E7ED4AD" w14:textId="317728FC" w:rsidR="008E7939" w:rsidRPr="00F9092C"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14:paraId="6942425D" w14:textId="77777777" w:rsidTr="00650B03">
        <w:tc>
          <w:tcPr>
            <w:tcW w:w="7910" w:type="dxa"/>
            <w:tcBorders>
              <w:top w:val="single" w:sz="4" w:space="0" w:color="auto"/>
              <w:right w:val="single" w:sz="4" w:space="0" w:color="auto"/>
            </w:tcBorders>
          </w:tcPr>
          <w:p w14:paraId="2B93DE46" w14:textId="021D6978" w:rsidR="008E7939" w:rsidRPr="005E7470" w:rsidRDefault="008E7939" w:rsidP="008E7939">
            <w:pPr>
              <w:pStyle w:val="Listenabsatz"/>
              <w:numPr>
                <w:ilvl w:val="0"/>
                <w:numId w:val="9"/>
              </w:numPr>
              <w:spacing w:after="100"/>
              <w:textAlignment w:val="baseline"/>
              <w:rPr>
                <w:rFonts w:eastAsia="Times New Roman" w:cstheme="minorHAnsi"/>
                <w:lang w:eastAsia="en-GB"/>
              </w:rPr>
            </w:pPr>
            <w:proofErr w:type="spellStart"/>
            <w:r w:rsidRPr="005E7470">
              <w:rPr>
                <w:rFonts w:cstheme="minorHAnsi"/>
              </w:rPr>
              <w:t>Konnektivitätsinfrastruktur</w:t>
            </w:r>
            <w:proofErr w:type="spellEnd"/>
            <w:r w:rsidRPr="005E7470">
              <w:rPr>
                <w:rFonts w:cstheme="minorHAnsi"/>
              </w:rPr>
              <w:t xml:space="preserve"> (Hochgeschwindigkeitsinternet (Glasfaser), Cloud-Computing-Dienste, Fernzugriff auf Bürosysteme) </w:t>
            </w:r>
          </w:p>
        </w:tc>
        <w:tc>
          <w:tcPr>
            <w:tcW w:w="1111" w:type="dxa"/>
            <w:tcBorders>
              <w:top w:val="single" w:sz="4" w:space="0" w:color="auto"/>
              <w:left w:val="single" w:sz="4" w:space="0" w:color="auto"/>
              <w:right w:val="single" w:sz="4" w:space="0" w:color="auto"/>
            </w:tcBorders>
          </w:tcPr>
          <w:p w14:paraId="62C2E118" w14:textId="325A284B" w:rsidR="008E7939" w:rsidRPr="005405ED" w:rsidRDefault="008E7939" w:rsidP="008E7939">
            <w:pPr>
              <w:jc w:val="center"/>
              <w:textAlignment w:val="baseline"/>
              <w:rPr>
                <w:rFonts w:eastAsia="Times New Roman" w:cstheme="minorHAnsi"/>
                <w:color w:val="0070C0"/>
                <w:lang w:eastAsia="en-GB"/>
              </w:rPr>
            </w:pPr>
          </w:p>
        </w:tc>
      </w:tr>
      <w:tr w:rsidR="008E7939" w14:paraId="3C4F844A" w14:textId="77777777" w:rsidTr="00650B03">
        <w:tc>
          <w:tcPr>
            <w:tcW w:w="7910" w:type="dxa"/>
            <w:tcBorders>
              <w:right w:val="single" w:sz="4" w:space="0" w:color="auto"/>
            </w:tcBorders>
          </w:tcPr>
          <w:p w14:paraId="2DF8D229" w14:textId="3D63C10A"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Unter</w:t>
            </w:r>
            <w:r>
              <w:rPr>
                <w:rFonts w:cstheme="minorHAnsi"/>
              </w:rPr>
              <w:t xml:space="preserve">nehmenswebsite </w:t>
            </w:r>
          </w:p>
        </w:tc>
        <w:tc>
          <w:tcPr>
            <w:tcW w:w="1111" w:type="dxa"/>
            <w:tcBorders>
              <w:left w:val="single" w:sz="4" w:space="0" w:color="auto"/>
              <w:right w:val="single" w:sz="4" w:space="0" w:color="auto"/>
            </w:tcBorders>
          </w:tcPr>
          <w:p w14:paraId="3DA349B5" w14:textId="47C89173" w:rsidR="008E7939" w:rsidRPr="005405ED" w:rsidRDefault="008E7939" w:rsidP="008E7939">
            <w:pPr>
              <w:jc w:val="center"/>
              <w:textAlignment w:val="baseline"/>
              <w:rPr>
                <w:rFonts w:eastAsia="Times New Roman" w:cstheme="minorHAnsi"/>
                <w:color w:val="0070C0"/>
                <w:lang w:eastAsia="en-GB"/>
              </w:rPr>
            </w:pPr>
          </w:p>
        </w:tc>
      </w:tr>
      <w:tr w:rsidR="008E7939" w14:paraId="109143FB" w14:textId="77777777" w:rsidTr="00650B03">
        <w:tc>
          <w:tcPr>
            <w:tcW w:w="7910" w:type="dxa"/>
            <w:tcBorders>
              <w:right w:val="single" w:sz="4" w:space="0" w:color="auto"/>
            </w:tcBorders>
          </w:tcPr>
          <w:p w14:paraId="5192D510" w14:textId="36F16910"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 xml:space="preserve">Webbasierte Formulare und Blogs/Foren für die Kommunikation mit Kunden </w:t>
            </w:r>
          </w:p>
        </w:tc>
        <w:tc>
          <w:tcPr>
            <w:tcW w:w="1111" w:type="dxa"/>
            <w:tcBorders>
              <w:left w:val="single" w:sz="4" w:space="0" w:color="auto"/>
              <w:right w:val="single" w:sz="4" w:space="0" w:color="auto"/>
            </w:tcBorders>
          </w:tcPr>
          <w:p w14:paraId="090499E9" w14:textId="7480B833" w:rsidR="008E7939" w:rsidRPr="005405ED" w:rsidRDefault="008E7939" w:rsidP="008E7939">
            <w:pPr>
              <w:jc w:val="center"/>
              <w:textAlignment w:val="baseline"/>
              <w:rPr>
                <w:rFonts w:eastAsia="Times New Roman" w:cstheme="minorHAnsi"/>
                <w:color w:val="0070C0"/>
                <w:lang w:eastAsia="en-GB"/>
              </w:rPr>
            </w:pPr>
          </w:p>
        </w:tc>
      </w:tr>
      <w:tr w:rsidR="008E7939" w14:paraId="1592F0D5" w14:textId="77777777" w:rsidTr="00650B03">
        <w:tc>
          <w:tcPr>
            <w:tcW w:w="7910" w:type="dxa"/>
            <w:tcBorders>
              <w:right w:val="single" w:sz="4" w:space="0" w:color="auto"/>
            </w:tcBorders>
          </w:tcPr>
          <w:p w14:paraId="2FE9C0D6" w14:textId="66585FC7"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 xml:space="preserve">Live-Chats, soziale Netzwerke und </w:t>
            </w:r>
            <w:proofErr w:type="spellStart"/>
            <w:r w:rsidRPr="005E7470">
              <w:rPr>
                <w:rFonts w:cstheme="minorHAnsi"/>
              </w:rPr>
              <w:t>Chatbots</w:t>
            </w:r>
            <w:proofErr w:type="spellEnd"/>
            <w:r w:rsidRPr="005E7470">
              <w:rPr>
                <w:rFonts w:cstheme="minorHAnsi"/>
              </w:rPr>
              <w:t xml:space="preserve"> für die Kommunikation mit Kunden </w:t>
            </w:r>
          </w:p>
        </w:tc>
        <w:tc>
          <w:tcPr>
            <w:tcW w:w="1111" w:type="dxa"/>
            <w:tcBorders>
              <w:left w:val="single" w:sz="4" w:space="0" w:color="auto"/>
              <w:right w:val="single" w:sz="4" w:space="0" w:color="auto"/>
            </w:tcBorders>
          </w:tcPr>
          <w:p w14:paraId="3597A49D" w14:textId="09276B0D" w:rsidR="008E7939" w:rsidRPr="005405ED" w:rsidRDefault="008E7939" w:rsidP="008E7939">
            <w:pPr>
              <w:jc w:val="center"/>
              <w:textAlignment w:val="baseline"/>
              <w:rPr>
                <w:rFonts w:eastAsia="Times New Roman" w:cstheme="minorHAnsi"/>
                <w:color w:val="0070C0"/>
                <w:lang w:eastAsia="en-GB"/>
              </w:rPr>
            </w:pPr>
          </w:p>
        </w:tc>
      </w:tr>
      <w:tr w:rsidR="008E7939" w14:paraId="33E21907" w14:textId="77777777" w:rsidTr="00650B03">
        <w:tc>
          <w:tcPr>
            <w:tcW w:w="7910" w:type="dxa"/>
            <w:tcBorders>
              <w:right w:val="single" w:sz="4" w:space="0" w:color="auto"/>
            </w:tcBorders>
          </w:tcPr>
          <w:p w14:paraId="412DCE08" w14:textId="675F54BE"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Verkäufe im elektronischen Handel (</w:t>
            </w:r>
            <w:r w:rsidRPr="005E7470">
              <w:rPr>
                <w:rFonts w:cstheme="minorHAnsi"/>
                <w:i/>
                <w:iCs/>
              </w:rPr>
              <w:t>Business-to-Consumer</w:t>
            </w:r>
            <w:r w:rsidRPr="005E7470">
              <w:rPr>
                <w:rFonts w:cstheme="minorHAnsi"/>
              </w:rPr>
              <w:t xml:space="preserve">, </w:t>
            </w:r>
            <w:r w:rsidRPr="005E7470">
              <w:rPr>
                <w:rFonts w:cstheme="minorHAnsi"/>
                <w:i/>
                <w:iCs/>
              </w:rPr>
              <w:t>Business-</w:t>
            </w:r>
            <w:proofErr w:type="spellStart"/>
            <w:r w:rsidRPr="005E7470">
              <w:rPr>
                <w:rFonts w:cstheme="minorHAnsi"/>
                <w:i/>
                <w:iCs/>
              </w:rPr>
              <w:t>to</w:t>
            </w:r>
            <w:proofErr w:type="spellEnd"/>
            <w:r w:rsidRPr="005E7470">
              <w:rPr>
                <w:rFonts w:cstheme="minorHAnsi"/>
                <w:i/>
                <w:iCs/>
              </w:rPr>
              <w:t>-Business</w:t>
            </w:r>
            <w:r w:rsidRPr="005E7470">
              <w:rPr>
                <w:rFonts w:cstheme="minorHAnsi"/>
              </w:rPr>
              <w:t xml:space="preserve">) </w:t>
            </w:r>
          </w:p>
        </w:tc>
        <w:tc>
          <w:tcPr>
            <w:tcW w:w="1111" w:type="dxa"/>
            <w:tcBorders>
              <w:left w:val="single" w:sz="4" w:space="0" w:color="auto"/>
              <w:right w:val="single" w:sz="4" w:space="0" w:color="auto"/>
            </w:tcBorders>
          </w:tcPr>
          <w:p w14:paraId="1545DAA8" w14:textId="48428233" w:rsidR="008E7939" w:rsidRPr="005405ED" w:rsidRDefault="008E7939" w:rsidP="008E7939">
            <w:pPr>
              <w:jc w:val="center"/>
              <w:textAlignment w:val="baseline"/>
              <w:rPr>
                <w:rFonts w:eastAsia="Times New Roman" w:cstheme="minorHAnsi"/>
                <w:color w:val="0070C0"/>
                <w:lang w:eastAsia="en-GB"/>
              </w:rPr>
            </w:pPr>
          </w:p>
        </w:tc>
      </w:tr>
      <w:tr w:rsidR="008E7939" w14:paraId="702269C7" w14:textId="77777777" w:rsidTr="00650B03">
        <w:tc>
          <w:tcPr>
            <w:tcW w:w="7910" w:type="dxa"/>
            <w:tcBorders>
              <w:right w:val="single" w:sz="4" w:space="0" w:color="auto"/>
            </w:tcBorders>
          </w:tcPr>
          <w:p w14:paraId="03E6EBA7" w14:textId="632F2241"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Förderung des elektronischen Marketings (Online-Werbung, soziale Medien fü</w:t>
            </w:r>
            <w:r w:rsidR="00093625">
              <w:rPr>
                <w:rFonts w:cstheme="minorHAnsi"/>
              </w:rPr>
              <w:t>r Unternehmen usw.)</w:t>
            </w:r>
          </w:p>
        </w:tc>
        <w:tc>
          <w:tcPr>
            <w:tcW w:w="1111" w:type="dxa"/>
            <w:tcBorders>
              <w:left w:val="single" w:sz="4" w:space="0" w:color="auto"/>
              <w:right w:val="single" w:sz="4" w:space="0" w:color="auto"/>
            </w:tcBorders>
          </w:tcPr>
          <w:p w14:paraId="4CEB0B6E" w14:textId="3A89CC5F" w:rsidR="008E7939" w:rsidRPr="005405ED" w:rsidRDefault="008E7939" w:rsidP="008E7939">
            <w:pPr>
              <w:jc w:val="center"/>
              <w:textAlignment w:val="baseline"/>
              <w:rPr>
                <w:rFonts w:eastAsia="Times New Roman" w:cstheme="minorHAnsi"/>
                <w:color w:val="0070C0"/>
                <w:lang w:eastAsia="en-GB"/>
              </w:rPr>
            </w:pPr>
          </w:p>
        </w:tc>
      </w:tr>
      <w:tr w:rsidR="008E7939" w14:paraId="758D8431" w14:textId="77777777" w:rsidTr="00650B03">
        <w:tc>
          <w:tcPr>
            <w:tcW w:w="7910" w:type="dxa"/>
            <w:tcBorders>
              <w:right w:val="single" w:sz="4" w:space="0" w:color="auto"/>
            </w:tcBorders>
          </w:tcPr>
          <w:p w14:paraId="7340E9EE" w14:textId="4F42FC1A"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lastRenderedPageBreak/>
              <w:t xml:space="preserve">Elektronische Behördendienste (Online-Interaktion mit Behörden, öffentliches Beschaffungswesen) </w:t>
            </w:r>
          </w:p>
        </w:tc>
        <w:tc>
          <w:tcPr>
            <w:tcW w:w="1111" w:type="dxa"/>
            <w:tcBorders>
              <w:left w:val="single" w:sz="4" w:space="0" w:color="auto"/>
              <w:right w:val="single" w:sz="4" w:space="0" w:color="auto"/>
            </w:tcBorders>
          </w:tcPr>
          <w:p w14:paraId="1C5B4C5E" w14:textId="53723D4A" w:rsidR="008E7939" w:rsidRPr="005405ED" w:rsidRDefault="008E7939" w:rsidP="008E7939">
            <w:pPr>
              <w:jc w:val="center"/>
              <w:textAlignment w:val="baseline"/>
              <w:rPr>
                <w:rFonts w:eastAsia="Times New Roman" w:cstheme="minorHAnsi"/>
                <w:color w:val="0070C0"/>
                <w:lang w:eastAsia="en-GB"/>
              </w:rPr>
            </w:pPr>
          </w:p>
        </w:tc>
      </w:tr>
      <w:tr w:rsidR="008E7939" w14:paraId="1DDACA33" w14:textId="77777777" w:rsidTr="00650B03">
        <w:tc>
          <w:tcPr>
            <w:tcW w:w="7910" w:type="dxa"/>
            <w:tcBorders>
              <w:right w:val="single" w:sz="4" w:space="0" w:color="auto"/>
            </w:tcBorders>
          </w:tcPr>
          <w:p w14:paraId="51154808" w14:textId="57CE4DAE"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 xml:space="preserve">Instrumente der geschäftlichen Fernzusammenarbeit (z. B. Telearbeitsplattform, Videokonferenzen, virtuelles Lernen, geschäftsspezifisch) </w:t>
            </w:r>
          </w:p>
        </w:tc>
        <w:tc>
          <w:tcPr>
            <w:tcW w:w="1111" w:type="dxa"/>
            <w:tcBorders>
              <w:left w:val="single" w:sz="4" w:space="0" w:color="auto"/>
              <w:right w:val="single" w:sz="4" w:space="0" w:color="auto"/>
            </w:tcBorders>
          </w:tcPr>
          <w:p w14:paraId="38793B0A" w14:textId="60A6257C" w:rsidR="008E7939" w:rsidRPr="005405ED" w:rsidRDefault="008E7939" w:rsidP="008E7939">
            <w:pPr>
              <w:jc w:val="center"/>
              <w:textAlignment w:val="baseline"/>
              <w:rPr>
                <w:rFonts w:eastAsia="Times New Roman" w:cstheme="minorHAnsi"/>
                <w:color w:val="0070C0"/>
                <w:lang w:eastAsia="en-GB"/>
              </w:rPr>
            </w:pPr>
          </w:p>
        </w:tc>
      </w:tr>
      <w:tr w:rsidR="008E7939" w14:paraId="0BA7E2A1" w14:textId="77777777" w:rsidTr="00650B03">
        <w:tc>
          <w:tcPr>
            <w:tcW w:w="7910" w:type="dxa"/>
            <w:tcBorders>
              <w:right w:val="single" w:sz="4" w:space="0" w:color="auto"/>
            </w:tcBorders>
          </w:tcPr>
          <w:p w14:paraId="6D8BB8A7" w14:textId="2086FD0E"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 xml:space="preserve">Internes Webportal (Intranet) </w:t>
            </w:r>
          </w:p>
        </w:tc>
        <w:tc>
          <w:tcPr>
            <w:tcW w:w="1111" w:type="dxa"/>
            <w:tcBorders>
              <w:left w:val="single" w:sz="4" w:space="0" w:color="auto"/>
              <w:right w:val="single" w:sz="4" w:space="0" w:color="auto"/>
            </w:tcBorders>
          </w:tcPr>
          <w:p w14:paraId="2437CC5D" w14:textId="60F8EB93" w:rsidR="008E7939" w:rsidRPr="005405ED" w:rsidRDefault="008E7939" w:rsidP="008E7939">
            <w:pPr>
              <w:jc w:val="center"/>
              <w:textAlignment w:val="baseline"/>
              <w:rPr>
                <w:rFonts w:eastAsia="Times New Roman" w:cstheme="minorHAnsi"/>
                <w:color w:val="0070C0"/>
                <w:lang w:eastAsia="en-GB"/>
              </w:rPr>
            </w:pPr>
          </w:p>
        </w:tc>
      </w:tr>
      <w:tr w:rsidR="008E7939" w14:paraId="7ACD2F9C" w14:textId="77777777" w:rsidTr="00650B03">
        <w:tc>
          <w:tcPr>
            <w:tcW w:w="7910" w:type="dxa"/>
            <w:tcBorders>
              <w:right w:val="single" w:sz="4" w:space="0" w:color="auto"/>
            </w:tcBorders>
          </w:tcPr>
          <w:p w14:paraId="42AE01F8" w14:textId="75A6CAB0" w:rsidR="008E7939" w:rsidRPr="005E7470" w:rsidRDefault="008E7939" w:rsidP="008E7939">
            <w:pPr>
              <w:pStyle w:val="Listenabsatz"/>
              <w:numPr>
                <w:ilvl w:val="0"/>
                <w:numId w:val="9"/>
              </w:numPr>
              <w:spacing w:after="100"/>
              <w:textAlignment w:val="baseline"/>
              <w:rPr>
                <w:rFonts w:eastAsia="Times New Roman" w:cstheme="minorHAnsi"/>
                <w:lang w:eastAsia="en-GB"/>
              </w:rPr>
            </w:pPr>
            <w:r w:rsidRPr="005E7470">
              <w:rPr>
                <w:rFonts w:cstheme="minorHAnsi"/>
              </w:rPr>
              <w:t xml:space="preserve">Informationsverwaltungssysteme (Software für Ressourcenplanung, Produktlebenszyklusmanagement, Kundenbeziehungsmanagement, Lieferkettenmanagement, elektronische Rechnungsstellung) </w:t>
            </w:r>
          </w:p>
        </w:tc>
        <w:tc>
          <w:tcPr>
            <w:tcW w:w="1111" w:type="dxa"/>
            <w:tcBorders>
              <w:left w:val="single" w:sz="4" w:space="0" w:color="auto"/>
              <w:right w:val="single" w:sz="4" w:space="0" w:color="auto"/>
            </w:tcBorders>
          </w:tcPr>
          <w:p w14:paraId="288E6BE0" w14:textId="487244F6" w:rsidR="008E7939" w:rsidRPr="005405ED" w:rsidRDefault="008E7939" w:rsidP="008E7939">
            <w:pPr>
              <w:jc w:val="center"/>
              <w:textAlignment w:val="baseline"/>
              <w:rPr>
                <w:rFonts w:eastAsia="Times New Roman" w:cstheme="minorHAnsi"/>
                <w:color w:val="0070C0"/>
                <w:lang w:eastAsia="en-GB"/>
              </w:rPr>
            </w:pPr>
          </w:p>
        </w:tc>
      </w:tr>
    </w:tbl>
    <w:p w14:paraId="24EFBFB1" w14:textId="77777777" w:rsidR="00B63A7B" w:rsidRDefault="00B63A7B" w:rsidP="006E55BA">
      <w:pPr>
        <w:spacing w:after="0" w:line="240" w:lineRule="auto"/>
        <w:jc w:val="both"/>
        <w:textAlignment w:val="baseline"/>
        <w:rPr>
          <w:rFonts w:eastAsiaTheme="minorEastAsia" w:cstheme="minorHAnsi"/>
          <w:lang w:eastAsia="en-GB"/>
        </w:rPr>
      </w:pPr>
    </w:p>
    <w:p w14:paraId="2E27035B" w14:textId="77777777" w:rsidR="00B63A7B" w:rsidRPr="00DE0374" w:rsidRDefault="00B63A7B" w:rsidP="006E55BA">
      <w:pPr>
        <w:spacing w:after="0" w:line="240" w:lineRule="auto"/>
        <w:jc w:val="both"/>
        <w:textAlignment w:val="baseline"/>
        <w:rPr>
          <w:rFonts w:eastAsiaTheme="minorEastAsia" w:cstheme="minorHAnsi"/>
          <w:lang w:eastAsia="en-GB"/>
        </w:rPr>
      </w:pPr>
    </w:p>
    <w:p w14:paraId="1569BE9B" w14:textId="77777777" w:rsidR="00704695" w:rsidRPr="00DE0374" w:rsidRDefault="00A208B5" w:rsidP="00E7292D">
      <w:pPr>
        <w:numPr>
          <w:ilvl w:val="0"/>
          <w:numId w:val="2"/>
        </w:numPr>
        <w:spacing w:after="0" w:line="240" w:lineRule="auto"/>
        <w:ind w:left="0" w:firstLine="0"/>
        <w:jc w:val="both"/>
        <w:textAlignment w:val="baseline"/>
        <w:rPr>
          <w:rFonts w:cstheme="minorHAnsi"/>
        </w:rPr>
      </w:pPr>
      <w:r w:rsidRPr="00DE0374">
        <w:rPr>
          <w:rFonts w:cstheme="minorHAnsi"/>
        </w:rPr>
        <w:t xml:space="preserve">Welche der folgenden </w:t>
      </w:r>
      <w:r w:rsidRPr="00DE0374">
        <w:rPr>
          <w:rFonts w:cstheme="minorHAnsi"/>
          <w:i/>
          <w:iCs/>
        </w:rPr>
        <w:t xml:space="preserve">fortgeschrittenen </w:t>
      </w:r>
      <w:r w:rsidRPr="00DE0374">
        <w:rPr>
          <w:rFonts w:cstheme="minorHAnsi"/>
        </w:rPr>
        <w:t>digitalen Technologien werden von Ihrem Unternehmen bereits eingesetzt? Bitte bewerten Sie alle zutreffenden Optionen anhand einer Skala von 0 bis 5 (0 = </w:t>
      </w:r>
      <w:r w:rsidRPr="00DE0374">
        <w:rPr>
          <w:rFonts w:cstheme="minorHAnsi"/>
          <w:i/>
          <w:iCs/>
        </w:rPr>
        <w:t>wird nicht eingesetzt</w:t>
      </w:r>
      <w:r w:rsidRPr="00DE0374">
        <w:rPr>
          <w:rFonts w:cstheme="minorHAnsi"/>
        </w:rPr>
        <w:t>, 1 = </w:t>
      </w:r>
      <w:r w:rsidRPr="00DE0374">
        <w:rPr>
          <w:rFonts w:cstheme="minorHAnsi"/>
          <w:i/>
          <w:iCs/>
        </w:rPr>
        <w:t>Einsatz wird erwogen</w:t>
      </w:r>
      <w:r w:rsidRPr="00DE0374">
        <w:rPr>
          <w:rFonts w:cstheme="minorHAnsi"/>
        </w:rPr>
        <w:t>, 2 = </w:t>
      </w:r>
      <w:r w:rsidRPr="00DE0374">
        <w:rPr>
          <w:rFonts w:cstheme="minorHAnsi"/>
          <w:i/>
          <w:iCs/>
        </w:rPr>
        <w:t>Prototyp wird eingesetzt</w:t>
      </w:r>
      <w:r w:rsidRPr="00DE0374">
        <w:rPr>
          <w:rFonts w:cstheme="minorHAnsi"/>
        </w:rPr>
        <w:t>, 3 = </w:t>
      </w:r>
      <w:r w:rsidRPr="00DE0374">
        <w:rPr>
          <w:rFonts w:cstheme="minorHAnsi"/>
          <w:i/>
          <w:iCs/>
        </w:rPr>
        <w:t>wird getestet</w:t>
      </w:r>
      <w:r w:rsidRPr="00DE0374">
        <w:rPr>
          <w:rFonts w:cstheme="minorHAnsi"/>
        </w:rPr>
        <w:t>, 4 = </w:t>
      </w:r>
      <w:r w:rsidRPr="00DE0374">
        <w:rPr>
          <w:rFonts w:cstheme="minorHAnsi"/>
          <w:i/>
          <w:iCs/>
        </w:rPr>
        <w:t>wird implementiert</w:t>
      </w:r>
      <w:r w:rsidRPr="00DE0374">
        <w:rPr>
          <w:rFonts w:cstheme="minorHAnsi"/>
        </w:rPr>
        <w:t>, 5 = </w:t>
      </w:r>
      <w:r w:rsidRPr="00DE0374">
        <w:rPr>
          <w:rFonts w:cstheme="minorHAnsi"/>
          <w:i/>
          <w:iCs/>
        </w:rPr>
        <w:t>in Betrieb</w:t>
      </w:r>
      <w:r w:rsidRPr="00DE0374">
        <w:rPr>
          <w:rFonts w:cstheme="minorHAnsi"/>
        </w:rPr>
        <w:t>).</w:t>
      </w:r>
    </w:p>
    <w:p w14:paraId="52B494A4" w14:textId="5C83F0C8" w:rsidR="002B14FE" w:rsidRDefault="002B14FE" w:rsidP="2B7785F0">
      <w:pPr>
        <w:spacing w:after="0" w:line="240" w:lineRule="auto"/>
        <w:jc w:val="both"/>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1112"/>
      </w:tblGrid>
      <w:tr w:rsidR="00F9092C" w:rsidRPr="00F9092C" w14:paraId="31B24535" w14:textId="77777777" w:rsidTr="00650B03">
        <w:tc>
          <w:tcPr>
            <w:tcW w:w="7909" w:type="dxa"/>
            <w:tcBorders>
              <w:bottom w:val="single" w:sz="4" w:space="0" w:color="auto"/>
              <w:right w:val="single" w:sz="4" w:space="0" w:color="auto"/>
            </w:tcBorders>
          </w:tcPr>
          <w:p w14:paraId="23955391" w14:textId="77777777" w:rsidR="00F21BBC" w:rsidRPr="00F9092C" w:rsidRDefault="00F21BBC" w:rsidP="00AD29CB">
            <w:pPr>
              <w:jc w:val="both"/>
              <w:textAlignment w:val="baseline"/>
              <w:rPr>
                <w:rFonts w:eastAsia="Times New Roman" w:cstheme="minorHAnsi"/>
                <w:lang w:eastAsia="en-GB"/>
              </w:rPr>
            </w:pPr>
          </w:p>
        </w:tc>
        <w:tc>
          <w:tcPr>
            <w:tcW w:w="1112" w:type="dxa"/>
            <w:tcBorders>
              <w:left w:val="single" w:sz="4" w:space="0" w:color="auto"/>
              <w:bottom w:val="single" w:sz="4" w:space="0" w:color="auto"/>
              <w:right w:val="single" w:sz="4" w:space="0" w:color="auto"/>
            </w:tcBorders>
          </w:tcPr>
          <w:p w14:paraId="32B3AAF5" w14:textId="7D529AB9" w:rsidR="00F21BBC" w:rsidRPr="00F9092C" w:rsidRDefault="005E3D4D" w:rsidP="005E3D4D">
            <w:pPr>
              <w:jc w:val="center"/>
              <w:textAlignment w:val="baseline"/>
              <w:rPr>
                <w:rFonts w:eastAsia="Times New Roman" w:cstheme="minorHAnsi"/>
                <w:lang w:eastAsia="en-GB"/>
              </w:rPr>
            </w:pPr>
            <w:r>
              <w:rPr>
                <w:rFonts w:eastAsia="Times New Roman" w:cstheme="minorHAnsi"/>
                <w:lang w:eastAsia="en-GB"/>
              </w:rPr>
              <w:t>0</w:t>
            </w:r>
            <w:r w:rsidR="00093625">
              <w:rPr>
                <w:rFonts w:eastAsia="Times New Roman" w:cstheme="minorHAnsi"/>
                <w:lang w:eastAsia="en-GB"/>
              </w:rPr>
              <w:t>-5</w:t>
            </w:r>
          </w:p>
        </w:tc>
      </w:tr>
      <w:tr w:rsidR="00F21BBC" w:rsidRPr="005405ED" w14:paraId="2F2894EB" w14:textId="77777777" w:rsidTr="00650B03">
        <w:tc>
          <w:tcPr>
            <w:tcW w:w="7909" w:type="dxa"/>
            <w:tcBorders>
              <w:top w:val="single" w:sz="4" w:space="0" w:color="auto"/>
              <w:right w:val="single" w:sz="4" w:space="0" w:color="auto"/>
            </w:tcBorders>
          </w:tcPr>
          <w:p w14:paraId="1F15D1AE" w14:textId="0D836C85" w:rsidR="00F21BBC" w:rsidRPr="005E7470" w:rsidRDefault="00F21BBC" w:rsidP="00093625">
            <w:pPr>
              <w:pStyle w:val="Listenabsatz"/>
              <w:numPr>
                <w:ilvl w:val="0"/>
                <w:numId w:val="10"/>
              </w:numPr>
              <w:spacing w:after="100"/>
              <w:textAlignment w:val="baseline"/>
              <w:rPr>
                <w:rFonts w:eastAsia="Times New Roman" w:cstheme="minorHAnsi"/>
                <w:lang w:eastAsia="en-GB"/>
              </w:rPr>
            </w:pPr>
            <w:r w:rsidRPr="00140ADB">
              <w:rPr>
                <w:rFonts w:cstheme="minorHAnsi"/>
              </w:rPr>
              <w:t>Simulation und digitale Zwillinge (d. h. digitale Echtzeitdarstellungen physischer Objekte/Prozesse)</w:t>
            </w:r>
          </w:p>
        </w:tc>
        <w:tc>
          <w:tcPr>
            <w:tcW w:w="1112" w:type="dxa"/>
            <w:tcBorders>
              <w:top w:val="single" w:sz="4" w:space="0" w:color="auto"/>
              <w:left w:val="single" w:sz="4" w:space="0" w:color="auto"/>
              <w:right w:val="single" w:sz="4" w:space="0" w:color="auto"/>
            </w:tcBorders>
          </w:tcPr>
          <w:p w14:paraId="2319C85E" w14:textId="62CC740C" w:rsidR="00F21BBC" w:rsidRPr="005405ED" w:rsidRDefault="00F21BBC" w:rsidP="00F21BBC">
            <w:pPr>
              <w:jc w:val="center"/>
              <w:textAlignment w:val="baseline"/>
              <w:rPr>
                <w:rFonts w:eastAsia="Times New Roman" w:cstheme="minorHAnsi"/>
                <w:color w:val="0070C0"/>
                <w:lang w:eastAsia="en-GB"/>
              </w:rPr>
            </w:pPr>
          </w:p>
        </w:tc>
      </w:tr>
      <w:tr w:rsidR="00F21BBC" w:rsidRPr="005405ED" w14:paraId="1304033B" w14:textId="77777777" w:rsidTr="00650B03">
        <w:tc>
          <w:tcPr>
            <w:tcW w:w="7909" w:type="dxa"/>
            <w:tcBorders>
              <w:right w:val="single" w:sz="4" w:space="0" w:color="auto"/>
            </w:tcBorders>
          </w:tcPr>
          <w:p w14:paraId="42E5BBE2" w14:textId="288A48CE" w:rsidR="00F21BBC" w:rsidRPr="005E7470" w:rsidRDefault="00F21BBC" w:rsidP="00E7292D">
            <w:pPr>
              <w:pStyle w:val="Listenabsatz"/>
              <w:numPr>
                <w:ilvl w:val="0"/>
                <w:numId w:val="10"/>
              </w:numPr>
              <w:spacing w:after="100"/>
              <w:textAlignment w:val="baseline"/>
              <w:rPr>
                <w:rFonts w:eastAsia="Times New Roman" w:cstheme="minorHAnsi"/>
                <w:lang w:eastAsia="en-GB"/>
              </w:rPr>
            </w:pPr>
            <w:r w:rsidRPr="00140ADB">
              <w:rPr>
                <w:rFonts w:cstheme="minorHAnsi"/>
              </w:rPr>
              <w:t xml:space="preserve">Virtuelle Realität, erweiterte Realität </w:t>
            </w:r>
          </w:p>
        </w:tc>
        <w:tc>
          <w:tcPr>
            <w:tcW w:w="1112" w:type="dxa"/>
            <w:tcBorders>
              <w:left w:val="single" w:sz="4" w:space="0" w:color="auto"/>
              <w:right w:val="single" w:sz="4" w:space="0" w:color="auto"/>
            </w:tcBorders>
          </w:tcPr>
          <w:p w14:paraId="0265B601" w14:textId="588CD2AA" w:rsidR="00F21BBC" w:rsidRPr="005405ED" w:rsidRDefault="00F21BBC" w:rsidP="00F21BBC">
            <w:pPr>
              <w:jc w:val="center"/>
              <w:textAlignment w:val="baseline"/>
              <w:rPr>
                <w:rFonts w:eastAsia="Times New Roman" w:cstheme="minorHAnsi"/>
                <w:color w:val="0070C0"/>
                <w:lang w:eastAsia="en-GB"/>
              </w:rPr>
            </w:pPr>
          </w:p>
        </w:tc>
      </w:tr>
      <w:tr w:rsidR="00F21BBC" w:rsidRPr="005405ED" w14:paraId="21D821EB" w14:textId="77777777" w:rsidTr="00650B03">
        <w:tc>
          <w:tcPr>
            <w:tcW w:w="7909" w:type="dxa"/>
            <w:tcBorders>
              <w:right w:val="single" w:sz="4" w:space="0" w:color="auto"/>
            </w:tcBorders>
          </w:tcPr>
          <w:p w14:paraId="1BFCB120" w14:textId="5C17C181" w:rsidR="00F21BBC" w:rsidRPr="005E7470" w:rsidRDefault="00F21BBC" w:rsidP="00E7292D">
            <w:pPr>
              <w:pStyle w:val="Listenabsatz"/>
              <w:numPr>
                <w:ilvl w:val="0"/>
                <w:numId w:val="10"/>
              </w:numPr>
              <w:spacing w:after="100"/>
              <w:textAlignment w:val="baseline"/>
              <w:rPr>
                <w:rFonts w:eastAsia="Times New Roman" w:cstheme="minorHAnsi"/>
                <w:lang w:eastAsia="en-GB"/>
              </w:rPr>
            </w:pPr>
            <w:r w:rsidRPr="00140ADB">
              <w:rPr>
                <w:rFonts w:cstheme="minorHAnsi"/>
              </w:rPr>
              <w:t xml:space="preserve">Computergestützter Entwurf (CAD) &amp; computergestützte Fertigung (CAM) </w:t>
            </w:r>
          </w:p>
        </w:tc>
        <w:tc>
          <w:tcPr>
            <w:tcW w:w="1112" w:type="dxa"/>
            <w:tcBorders>
              <w:left w:val="single" w:sz="4" w:space="0" w:color="auto"/>
              <w:right w:val="single" w:sz="4" w:space="0" w:color="auto"/>
            </w:tcBorders>
          </w:tcPr>
          <w:p w14:paraId="4823D611" w14:textId="2D7AA996" w:rsidR="00F21BBC" w:rsidRPr="005405ED" w:rsidRDefault="00F21BBC" w:rsidP="00F21BBC">
            <w:pPr>
              <w:jc w:val="center"/>
              <w:textAlignment w:val="baseline"/>
              <w:rPr>
                <w:rFonts w:eastAsia="Times New Roman" w:cstheme="minorHAnsi"/>
                <w:color w:val="0070C0"/>
                <w:lang w:eastAsia="en-GB"/>
              </w:rPr>
            </w:pPr>
          </w:p>
        </w:tc>
      </w:tr>
      <w:tr w:rsidR="00F21BBC" w:rsidRPr="005405ED" w14:paraId="5E7C4A13" w14:textId="77777777" w:rsidTr="00650B03">
        <w:tc>
          <w:tcPr>
            <w:tcW w:w="7909" w:type="dxa"/>
            <w:tcBorders>
              <w:right w:val="single" w:sz="4" w:space="0" w:color="auto"/>
            </w:tcBorders>
          </w:tcPr>
          <w:p w14:paraId="7B9A02BE" w14:textId="16675452" w:rsidR="00F21BBC" w:rsidRPr="005E7470" w:rsidRDefault="00F21BBC" w:rsidP="00E7292D">
            <w:pPr>
              <w:pStyle w:val="Listenabsatz"/>
              <w:numPr>
                <w:ilvl w:val="0"/>
                <w:numId w:val="10"/>
              </w:numPr>
              <w:spacing w:after="100"/>
              <w:textAlignment w:val="baseline"/>
              <w:rPr>
                <w:rFonts w:eastAsia="Times New Roman" w:cstheme="minorHAnsi"/>
                <w:lang w:eastAsia="en-GB"/>
              </w:rPr>
            </w:pPr>
            <w:r w:rsidRPr="00140ADB">
              <w:rPr>
                <w:rFonts w:cstheme="minorHAnsi"/>
              </w:rPr>
              <w:t xml:space="preserve">Produktionsausführungssysteme </w:t>
            </w:r>
          </w:p>
        </w:tc>
        <w:tc>
          <w:tcPr>
            <w:tcW w:w="1112" w:type="dxa"/>
            <w:tcBorders>
              <w:left w:val="single" w:sz="4" w:space="0" w:color="auto"/>
              <w:right w:val="single" w:sz="4" w:space="0" w:color="auto"/>
            </w:tcBorders>
          </w:tcPr>
          <w:p w14:paraId="5E683313" w14:textId="55C8B390" w:rsidR="00F21BBC" w:rsidRPr="005405ED" w:rsidRDefault="00F21BBC" w:rsidP="00F21BBC">
            <w:pPr>
              <w:jc w:val="center"/>
              <w:textAlignment w:val="baseline"/>
              <w:rPr>
                <w:rFonts w:eastAsia="Times New Roman" w:cstheme="minorHAnsi"/>
                <w:color w:val="0070C0"/>
                <w:lang w:eastAsia="en-GB"/>
              </w:rPr>
            </w:pPr>
          </w:p>
        </w:tc>
      </w:tr>
      <w:tr w:rsidR="00F21BBC" w:rsidRPr="005405ED" w14:paraId="0A4D1885" w14:textId="77777777" w:rsidTr="00650B03">
        <w:tc>
          <w:tcPr>
            <w:tcW w:w="7909" w:type="dxa"/>
            <w:tcBorders>
              <w:right w:val="single" w:sz="4" w:space="0" w:color="auto"/>
            </w:tcBorders>
          </w:tcPr>
          <w:p w14:paraId="6132A380" w14:textId="151A9B31" w:rsidR="00F21BBC" w:rsidRPr="005E7470" w:rsidRDefault="00F21BBC" w:rsidP="00E7292D">
            <w:pPr>
              <w:pStyle w:val="Listenabsatz"/>
              <w:numPr>
                <w:ilvl w:val="0"/>
                <w:numId w:val="10"/>
              </w:numPr>
              <w:spacing w:after="100"/>
              <w:textAlignment w:val="baseline"/>
              <w:rPr>
                <w:rFonts w:eastAsia="Times New Roman" w:cstheme="minorHAnsi"/>
                <w:lang w:eastAsia="en-GB"/>
              </w:rPr>
            </w:pPr>
            <w:r w:rsidRPr="00140ADB">
              <w:rPr>
                <w:rFonts w:cstheme="minorHAnsi"/>
              </w:rPr>
              <w:t>Internet der Dinge (</w:t>
            </w:r>
            <w:proofErr w:type="spellStart"/>
            <w:r w:rsidRPr="00140ADB">
              <w:rPr>
                <w:rFonts w:cstheme="minorHAnsi"/>
              </w:rPr>
              <w:t>IoT</w:t>
            </w:r>
            <w:proofErr w:type="spellEnd"/>
            <w:r w:rsidRPr="00140ADB">
              <w:rPr>
                <w:rFonts w:cstheme="minorHAnsi"/>
              </w:rPr>
              <w:t>) und Industrielles Internet der Dinge (I-</w:t>
            </w:r>
            <w:proofErr w:type="spellStart"/>
            <w:r w:rsidRPr="00140ADB">
              <w:rPr>
                <w:rFonts w:cstheme="minorHAnsi"/>
              </w:rPr>
              <w:t>IoT</w:t>
            </w:r>
            <w:proofErr w:type="spellEnd"/>
            <w:r w:rsidRPr="00140ADB">
              <w:rPr>
                <w:rFonts w:cstheme="minorHAnsi"/>
              </w:rPr>
              <w:t xml:space="preserve">) </w:t>
            </w:r>
          </w:p>
        </w:tc>
        <w:tc>
          <w:tcPr>
            <w:tcW w:w="1112" w:type="dxa"/>
            <w:tcBorders>
              <w:left w:val="single" w:sz="4" w:space="0" w:color="auto"/>
              <w:right w:val="single" w:sz="4" w:space="0" w:color="auto"/>
            </w:tcBorders>
          </w:tcPr>
          <w:p w14:paraId="6EB75537" w14:textId="0F9D6D83" w:rsidR="00F21BBC" w:rsidRPr="005405ED" w:rsidRDefault="00F21BBC" w:rsidP="00F21BBC">
            <w:pPr>
              <w:jc w:val="center"/>
              <w:textAlignment w:val="baseline"/>
              <w:rPr>
                <w:rFonts w:eastAsia="Times New Roman" w:cstheme="minorHAnsi"/>
                <w:color w:val="0070C0"/>
                <w:lang w:eastAsia="en-GB"/>
              </w:rPr>
            </w:pPr>
          </w:p>
        </w:tc>
      </w:tr>
      <w:tr w:rsidR="00F21BBC" w:rsidRPr="005405ED" w14:paraId="68CD8140" w14:textId="77777777" w:rsidTr="00650B03">
        <w:tc>
          <w:tcPr>
            <w:tcW w:w="7909" w:type="dxa"/>
            <w:tcBorders>
              <w:right w:val="single" w:sz="4" w:space="0" w:color="auto"/>
            </w:tcBorders>
          </w:tcPr>
          <w:p w14:paraId="4AB24B68" w14:textId="38C072A1" w:rsidR="00F21BBC" w:rsidRPr="005E7470" w:rsidRDefault="00F21BBC" w:rsidP="00E7292D">
            <w:pPr>
              <w:pStyle w:val="Listenabsatz"/>
              <w:numPr>
                <w:ilvl w:val="0"/>
                <w:numId w:val="10"/>
              </w:numPr>
              <w:spacing w:after="100"/>
              <w:textAlignment w:val="baseline"/>
              <w:rPr>
                <w:rFonts w:eastAsia="Times New Roman" w:cstheme="minorHAnsi"/>
                <w:lang w:eastAsia="en-GB"/>
              </w:rPr>
            </w:pPr>
            <w:proofErr w:type="spellStart"/>
            <w:r w:rsidRPr="00140ADB">
              <w:rPr>
                <w:rFonts w:cstheme="minorHAnsi"/>
              </w:rPr>
              <w:t>Blockchain</w:t>
            </w:r>
            <w:proofErr w:type="spellEnd"/>
            <w:r w:rsidRPr="00140ADB">
              <w:rPr>
                <w:rFonts w:cstheme="minorHAnsi"/>
              </w:rPr>
              <w:t xml:space="preserve">-Technologie </w:t>
            </w:r>
          </w:p>
        </w:tc>
        <w:tc>
          <w:tcPr>
            <w:tcW w:w="1112" w:type="dxa"/>
            <w:tcBorders>
              <w:left w:val="single" w:sz="4" w:space="0" w:color="auto"/>
              <w:right w:val="single" w:sz="4" w:space="0" w:color="auto"/>
            </w:tcBorders>
          </w:tcPr>
          <w:p w14:paraId="3503AB40" w14:textId="257EF808" w:rsidR="00F21BBC" w:rsidRPr="005405ED" w:rsidRDefault="00F21BBC" w:rsidP="00F21BBC">
            <w:pPr>
              <w:jc w:val="center"/>
              <w:textAlignment w:val="baseline"/>
              <w:rPr>
                <w:rFonts w:eastAsia="Times New Roman" w:cstheme="minorHAnsi"/>
                <w:color w:val="0070C0"/>
                <w:lang w:eastAsia="en-GB"/>
              </w:rPr>
            </w:pPr>
          </w:p>
        </w:tc>
      </w:tr>
      <w:tr w:rsidR="00F21BBC" w:rsidRPr="005405ED" w14:paraId="44B1FBE7" w14:textId="77777777" w:rsidTr="00650B03">
        <w:tc>
          <w:tcPr>
            <w:tcW w:w="7909" w:type="dxa"/>
            <w:tcBorders>
              <w:right w:val="single" w:sz="4" w:space="0" w:color="auto"/>
            </w:tcBorders>
          </w:tcPr>
          <w:p w14:paraId="2EE46DA3" w14:textId="49FA5D6F" w:rsidR="00F21BBC" w:rsidRPr="005E7470" w:rsidRDefault="00F21BBC" w:rsidP="00E7292D">
            <w:pPr>
              <w:pStyle w:val="Listenabsatz"/>
              <w:numPr>
                <w:ilvl w:val="0"/>
                <w:numId w:val="10"/>
              </w:numPr>
              <w:spacing w:after="100"/>
              <w:textAlignment w:val="baseline"/>
              <w:rPr>
                <w:rFonts w:eastAsia="Times New Roman" w:cstheme="minorHAnsi"/>
                <w:lang w:eastAsia="en-GB"/>
              </w:rPr>
            </w:pPr>
            <w:r w:rsidRPr="00140ADB">
              <w:rPr>
                <w:rFonts w:cstheme="minorHAnsi"/>
              </w:rPr>
              <w:t xml:space="preserve">Additive Fertigung (z. B. 3-D-Drucker) </w:t>
            </w:r>
          </w:p>
        </w:tc>
        <w:tc>
          <w:tcPr>
            <w:tcW w:w="1112" w:type="dxa"/>
            <w:tcBorders>
              <w:left w:val="single" w:sz="4" w:space="0" w:color="auto"/>
              <w:right w:val="single" w:sz="4" w:space="0" w:color="auto"/>
            </w:tcBorders>
          </w:tcPr>
          <w:p w14:paraId="0C4EC396" w14:textId="12FE22A6" w:rsidR="00F21BBC" w:rsidRPr="005405ED" w:rsidRDefault="00F21BBC" w:rsidP="00F21BBC">
            <w:pPr>
              <w:jc w:val="center"/>
              <w:textAlignment w:val="baseline"/>
              <w:rPr>
                <w:rFonts w:eastAsia="Times New Roman" w:cstheme="minorHAnsi"/>
                <w:color w:val="0070C0"/>
                <w:lang w:eastAsia="en-GB"/>
              </w:rPr>
            </w:pPr>
          </w:p>
        </w:tc>
      </w:tr>
    </w:tbl>
    <w:p w14:paraId="4CB90F9B" w14:textId="72989D2C" w:rsidR="00F21BBC" w:rsidRDefault="00F21BBC" w:rsidP="2B7785F0">
      <w:pPr>
        <w:spacing w:after="0" w:line="240" w:lineRule="auto"/>
        <w:jc w:val="both"/>
        <w:rPr>
          <w:rFonts w:eastAsia="Times New Roman" w:cstheme="minorHAnsi"/>
          <w:lang w:eastAsia="en-GB"/>
        </w:rPr>
      </w:pPr>
    </w:p>
    <w:p w14:paraId="63D2A874" w14:textId="77777777" w:rsidR="00F21BBC" w:rsidRPr="00DE0374" w:rsidRDefault="00F21BBC" w:rsidP="2B7785F0">
      <w:pPr>
        <w:spacing w:after="0" w:line="240" w:lineRule="auto"/>
        <w:jc w:val="both"/>
        <w:rPr>
          <w:rFonts w:eastAsia="Times New Roman" w:cstheme="minorHAnsi"/>
          <w:lang w:eastAsia="en-GB"/>
        </w:rPr>
      </w:pPr>
    </w:p>
    <w:p w14:paraId="70D76A7F" w14:textId="77777777" w:rsidR="00704695" w:rsidRPr="00DE0374" w:rsidRDefault="00E56DA7" w:rsidP="00E56DA7">
      <w:pPr>
        <w:spacing w:after="0" w:line="240" w:lineRule="auto"/>
        <w:jc w:val="both"/>
        <w:textAlignment w:val="baseline"/>
        <w:rPr>
          <w:rFonts w:cstheme="minorHAnsi"/>
          <w:color w:val="ED7D31" w:themeColor="accent2"/>
        </w:rPr>
      </w:pPr>
      <w:r w:rsidRPr="00DE0374">
        <w:rPr>
          <w:rFonts w:cstheme="minorHAnsi"/>
          <w:b/>
          <w:color w:val="C45911" w:themeColor="accent2" w:themeShade="BF"/>
        </w:rPr>
        <w:t>M2.3. Auf den Menschen ausgerichtete Digitalisierung:</w:t>
      </w:r>
    </w:p>
    <w:p w14:paraId="092FD41E" w14:textId="14C1FB6E" w:rsidR="000A26D7" w:rsidRPr="00DE0374" w:rsidRDefault="000A26D7" w:rsidP="00620854">
      <w:pPr>
        <w:spacing w:after="0" w:line="240" w:lineRule="auto"/>
        <w:jc w:val="both"/>
        <w:rPr>
          <w:rFonts w:eastAsia="Times New Roman" w:cstheme="minorHAnsi"/>
          <w:lang w:eastAsia="en-GB"/>
        </w:rPr>
      </w:pPr>
    </w:p>
    <w:p w14:paraId="465F94BE" w14:textId="6003715C" w:rsidR="00E56DA7" w:rsidRPr="00DE0374" w:rsidRDefault="00E56DA7" w:rsidP="00E56DA7">
      <w:pPr>
        <w:spacing w:after="0" w:line="240" w:lineRule="auto"/>
        <w:jc w:val="both"/>
        <w:textAlignment w:val="baseline"/>
        <w:rPr>
          <w:rFonts w:eastAsia="Times New Roman" w:cstheme="minorHAnsi"/>
          <w:i/>
          <w:sz w:val="20"/>
        </w:rPr>
      </w:pPr>
      <w:r w:rsidRPr="00DE0374">
        <w:rPr>
          <w:rFonts w:cstheme="minorHAnsi"/>
          <w:i/>
          <w:sz w:val="20"/>
        </w:rPr>
        <w:t>Mit dieser Dimension wird erfasst, auf welche Weise die Mitarbeitenden für bzw. durch digitale Technologien qualifiziert, eingebunden und befähigt werden und wie ihre Arbeitsbedingungen verbessert werden, um ihre Produktivität und ihr Wohlbefinden zu steigern.</w:t>
      </w:r>
    </w:p>
    <w:p w14:paraId="5BDA1750" w14:textId="77777777" w:rsidR="00E56DA7" w:rsidRPr="00DE0374" w:rsidRDefault="00E56DA7" w:rsidP="00E56DA7">
      <w:pPr>
        <w:spacing w:after="0" w:line="240" w:lineRule="auto"/>
        <w:jc w:val="both"/>
        <w:textAlignment w:val="baseline"/>
        <w:rPr>
          <w:rFonts w:eastAsia="Times New Roman" w:cstheme="minorHAnsi"/>
          <w:lang w:eastAsia="en-GB"/>
        </w:rPr>
      </w:pPr>
    </w:p>
    <w:p w14:paraId="01E8F045" w14:textId="1B5580FE" w:rsidR="00F64680" w:rsidRPr="00DE0374" w:rsidRDefault="00F64680"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Was tut Ihr Unternehmen, um seine Mitarbeitenden für die Digitalisierung zu qualifizieren und weiterzubilden? Bitte wählen Sie alle zutreffenden Optionen aus:</w:t>
      </w:r>
    </w:p>
    <w:p w14:paraId="3A425548" w14:textId="3957C79A" w:rsidR="000A26D7" w:rsidRDefault="000A26D7" w:rsidP="00995059">
      <w:pPr>
        <w:spacing w:after="0" w:line="240" w:lineRule="auto"/>
        <w:jc w:val="both"/>
        <w:textAlignment w:val="baseline"/>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1112"/>
      </w:tblGrid>
      <w:tr w:rsidR="008E7939" w:rsidRPr="00F9092C" w14:paraId="69E8B8A1" w14:textId="77777777" w:rsidTr="00650B03">
        <w:tc>
          <w:tcPr>
            <w:tcW w:w="7909" w:type="dxa"/>
            <w:tcBorders>
              <w:bottom w:val="single" w:sz="4" w:space="0" w:color="auto"/>
              <w:right w:val="single" w:sz="4" w:space="0" w:color="auto"/>
            </w:tcBorders>
          </w:tcPr>
          <w:p w14:paraId="18DA8D17" w14:textId="77777777" w:rsidR="008E7939" w:rsidRPr="00F9092C" w:rsidRDefault="008E7939" w:rsidP="008E7939">
            <w:pPr>
              <w:jc w:val="both"/>
              <w:textAlignment w:val="baseline"/>
              <w:rPr>
                <w:rFonts w:eastAsia="Times New Roman" w:cstheme="minorHAnsi"/>
                <w:lang w:eastAsia="en-GB"/>
              </w:rPr>
            </w:pPr>
          </w:p>
        </w:tc>
        <w:tc>
          <w:tcPr>
            <w:tcW w:w="1112" w:type="dxa"/>
            <w:tcBorders>
              <w:left w:val="single" w:sz="4" w:space="0" w:color="auto"/>
              <w:bottom w:val="single" w:sz="4" w:space="0" w:color="auto"/>
              <w:right w:val="single" w:sz="4" w:space="0" w:color="auto"/>
            </w:tcBorders>
          </w:tcPr>
          <w:p w14:paraId="13637769" w14:textId="488BDD8F" w:rsidR="008E7939" w:rsidRPr="00F9092C"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rsidRPr="005405ED" w14:paraId="2AD05EA0" w14:textId="77777777" w:rsidTr="00650B03">
        <w:tc>
          <w:tcPr>
            <w:tcW w:w="7909" w:type="dxa"/>
            <w:tcBorders>
              <w:top w:val="single" w:sz="4" w:space="0" w:color="auto"/>
              <w:right w:val="single" w:sz="4" w:space="0" w:color="auto"/>
            </w:tcBorders>
          </w:tcPr>
          <w:p w14:paraId="1FFFEF40" w14:textId="5F722DAB"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Bewertet die Kompetenzen der Mitarbeitenden, um die Qualifikationsdefizite zu ermitteln [0, 2 Punkte]</w:t>
            </w:r>
          </w:p>
        </w:tc>
        <w:tc>
          <w:tcPr>
            <w:tcW w:w="1112" w:type="dxa"/>
            <w:tcBorders>
              <w:top w:val="single" w:sz="4" w:space="0" w:color="auto"/>
              <w:left w:val="single" w:sz="4" w:space="0" w:color="auto"/>
              <w:right w:val="single" w:sz="4" w:space="0" w:color="auto"/>
            </w:tcBorders>
          </w:tcPr>
          <w:p w14:paraId="388A4045" w14:textId="3A8408AE" w:rsidR="008E7939" w:rsidRPr="005405ED" w:rsidRDefault="008E7939" w:rsidP="008E7939">
            <w:pPr>
              <w:jc w:val="center"/>
              <w:textAlignment w:val="baseline"/>
              <w:rPr>
                <w:rFonts w:eastAsia="Times New Roman" w:cstheme="minorHAnsi"/>
                <w:color w:val="0070C0"/>
                <w:lang w:eastAsia="en-GB"/>
              </w:rPr>
            </w:pPr>
          </w:p>
        </w:tc>
      </w:tr>
      <w:tr w:rsidR="008E7939" w:rsidRPr="005405ED" w14:paraId="4EF03EA8" w14:textId="77777777" w:rsidTr="00650B03">
        <w:tc>
          <w:tcPr>
            <w:tcW w:w="7909" w:type="dxa"/>
            <w:tcBorders>
              <w:right w:val="single" w:sz="4" w:space="0" w:color="auto"/>
            </w:tcBorders>
          </w:tcPr>
          <w:p w14:paraId="16CAE583" w14:textId="2C08FC78"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Erarbeitet einen Schulungsplan zur Schulung und Weiterbildung des Personals [0, 2 Punkte]</w:t>
            </w:r>
          </w:p>
        </w:tc>
        <w:tc>
          <w:tcPr>
            <w:tcW w:w="1112" w:type="dxa"/>
            <w:tcBorders>
              <w:left w:val="single" w:sz="4" w:space="0" w:color="auto"/>
              <w:right w:val="single" w:sz="4" w:space="0" w:color="auto"/>
            </w:tcBorders>
          </w:tcPr>
          <w:p w14:paraId="00D38DB6" w14:textId="764DD4E6"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0633580" w14:textId="77777777" w:rsidTr="00650B03">
        <w:tc>
          <w:tcPr>
            <w:tcW w:w="7909" w:type="dxa"/>
            <w:tcBorders>
              <w:right w:val="single" w:sz="4" w:space="0" w:color="auto"/>
            </w:tcBorders>
          </w:tcPr>
          <w:p w14:paraId="71A08E11" w14:textId="1ABAC284"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 xml:space="preserve">Organisiert Kurzschulungen und stellt Tutorials/Leitlinien und andere E-Learning-Ressourcen bereit </w:t>
            </w:r>
          </w:p>
        </w:tc>
        <w:tc>
          <w:tcPr>
            <w:tcW w:w="1112" w:type="dxa"/>
            <w:tcBorders>
              <w:left w:val="single" w:sz="4" w:space="0" w:color="auto"/>
              <w:right w:val="single" w:sz="4" w:space="0" w:color="auto"/>
            </w:tcBorders>
          </w:tcPr>
          <w:p w14:paraId="37772214" w14:textId="22ED65A8" w:rsidR="008E7939" w:rsidRPr="005405ED" w:rsidRDefault="008E7939" w:rsidP="008E7939">
            <w:pPr>
              <w:jc w:val="center"/>
              <w:textAlignment w:val="baseline"/>
              <w:rPr>
                <w:rFonts w:eastAsia="Times New Roman" w:cstheme="minorHAnsi"/>
                <w:color w:val="0070C0"/>
                <w:lang w:eastAsia="en-GB"/>
              </w:rPr>
            </w:pPr>
          </w:p>
        </w:tc>
      </w:tr>
      <w:tr w:rsidR="008E7939" w:rsidRPr="005405ED" w14:paraId="54DB195B" w14:textId="77777777" w:rsidTr="00650B03">
        <w:tc>
          <w:tcPr>
            <w:tcW w:w="7909" w:type="dxa"/>
            <w:tcBorders>
              <w:right w:val="single" w:sz="4" w:space="0" w:color="auto"/>
            </w:tcBorders>
          </w:tcPr>
          <w:p w14:paraId="29086058" w14:textId="09C5101B"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 xml:space="preserve">Bietet einfache Möglichkeiten zum Praxislernen, Peer-Learning und Experimentieren </w:t>
            </w:r>
          </w:p>
        </w:tc>
        <w:tc>
          <w:tcPr>
            <w:tcW w:w="1112" w:type="dxa"/>
            <w:tcBorders>
              <w:left w:val="single" w:sz="4" w:space="0" w:color="auto"/>
              <w:right w:val="single" w:sz="4" w:space="0" w:color="auto"/>
            </w:tcBorders>
          </w:tcPr>
          <w:p w14:paraId="4164D8B9" w14:textId="0861994E" w:rsidR="008E7939" w:rsidRPr="005405ED" w:rsidRDefault="008E7939" w:rsidP="008E7939">
            <w:pPr>
              <w:jc w:val="center"/>
              <w:textAlignment w:val="baseline"/>
              <w:rPr>
                <w:rFonts w:eastAsia="Times New Roman" w:cstheme="minorHAnsi"/>
                <w:color w:val="0070C0"/>
                <w:lang w:eastAsia="en-GB"/>
              </w:rPr>
            </w:pPr>
          </w:p>
        </w:tc>
      </w:tr>
      <w:tr w:rsidR="008E7939" w:rsidRPr="005405ED" w14:paraId="3FE9A990" w14:textId="77777777" w:rsidTr="00650B03">
        <w:tc>
          <w:tcPr>
            <w:tcW w:w="7909" w:type="dxa"/>
            <w:tcBorders>
              <w:right w:val="single" w:sz="4" w:space="0" w:color="auto"/>
            </w:tcBorders>
          </w:tcPr>
          <w:p w14:paraId="7468A454" w14:textId="6807A097"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 xml:space="preserve">Bietet Praktika und Stellenvermittlung in Schlüsselkompetenzbereichen an </w:t>
            </w:r>
          </w:p>
        </w:tc>
        <w:tc>
          <w:tcPr>
            <w:tcW w:w="1112" w:type="dxa"/>
            <w:tcBorders>
              <w:left w:val="single" w:sz="4" w:space="0" w:color="auto"/>
              <w:right w:val="single" w:sz="4" w:space="0" w:color="auto"/>
            </w:tcBorders>
          </w:tcPr>
          <w:p w14:paraId="6D751669" w14:textId="2342EC73"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E2EA3CF" w14:textId="77777777" w:rsidTr="00650B03">
        <w:tc>
          <w:tcPr>
            <w:tcW w:w="7909" w:type="dxa"/>
            <w:tcBorders>
              <w:right w:val="single" w:sz="4" w:space="0" w:color="auto"/>
            </w:tcBorders>
          </w:tcPr>
          <w:p w14:paraId="021AD70D" w14:textId="07A8B752"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lastRenderedPageBreak/>
              <w:t xml:space="preserve">Finanziert die Teilnahme des Personals an Schulungen externer Organisationen (Schulungsanbieter, Hochschulen, Lieferanten) </w:t>
            </w:r>
          </w:p>
        </w:tc>
        <w:tc>
          <w:tcPr>
            <w:tcW w:w="1112" w:type="dxa"/>
            <w:tcBorders>
              <w:left w:val="single" w:sz="4" w:space="0" w:color="auto"/>
              <w:right w:val="single" w:sz="4" w:space="0" w:color="auto"/>
            </w:tcBorders>
          </w:tcPr>
          <w:p w14:paraId="5AB8CA1D" w14:textId="5975CA92" w:rsidR="008E7939" w:rsidRPr="005405ED" w:rsidRDefault="008E7939" w:rsidP="008E7939">
            <w:pPr>
              <w:jc w:val="center"/>
              <w:textAlignment w:val="baseline"/>
              <w:rPr>
                <w:rFonts w:eastAsia="Times New Roman" w:cstheme="minorHAnsi"/>
                <w:color w:val="0070C0"/>
                <w:lang w:eastAsia="en-GB"/>
              </w:rPr>
            </w:pPr>
          </w:p>
        </w:tc>
      </w:tr>
      <w:tr w:rsidR="008E7939" w:rsidRPr="005405ED" w14:paraId="61FD878C" w14:textId="77777777" w:rsidTr="00650B03">
        <w:tc>
          <w:tcPr>
            <w:tcW w:w="7909" w:type="dxa"/>
            <w:tcBorders>
              <w:right w:val="single" w:sz="4" w:space="0" w:color="auto"/>
            </w:tcBorders>
          </w:tcPr>
          <w:p w14:paraId="5E4F34E8" w14:textId="6E8D7EEE" w:rsidR="008E7939" w:rsidRPr="005E7470" w:rsidRDefault="008E7939" w:rsidP="008E7939">
            <w:pPr>
              <w:pStyle w:val="Listenabsatz"/>
              <w:numPr>
                <w:ilvl w:val="0"/>
                <w:numId w:val="11"/>
              </w:numPr>
              <w:spacing w:after="100"/>
              <w:textAlignment w:val="baseline"/>
              <w:rPr>
                <w:rFonts w:eastAsia="Times New Roman" w:cstheme="minorHAnsi"/>
                <w:lang w:eastAsia="en-GB"/>
              </w:rPr>
            </w:pPr>
            <w:r w:rsidRPr="009D0A69">
              <w:rPr>
                <w:rFonts w:cstheme="minorHAnsi"/>
              </w:rPr>
              <w:t xml:space="preserve">Nutzt subventionierte Schulungs- und Weiterbildungsprogramme </w:t>
            </w:r>
          </w:p>
        </w:tc>
        <w:tc>
          <w:tcPr>
            <w:tcW w:w="1112" w:type="dxa"/>
            <w:tcBorders>
              <w:left w:val="single" w:sz="4" w:space="0" w:color="auto"/>
              <w:right w:val="single" w:sz="4" w:space="0" w:color="auto"/>
            </w:tcBorders>
          </w:tcPr>
          <w:p w14:paraId="1FAD9A1A" w14:textId="16E9383B" w:rsidR="008E7939" w:rsidRPr="005405ED" w:rsidRDefault="008E7939" w:rsidP="008E7939">
            <w:pPr>
              <w:jc w:val="center"/>
              <w:textAlignment w:val="baseline"/>
              <w:rPr>
                <w:rFonts w:eastAsia="Times New Roman" w:cstheme="minorHAnsi"/>
                <w:color w:val="0070C0"/>
                <w:lang w:eastAsia="en-GB"/>
              </w:rPr>
            </w:pPr>
          </w:p>
        </w:tc>
      </w:tr>
    </w:tbl>
    <w:p w14:paraId="47558A47" w14:textId="77777777" w:rsidR="00F64680" w:rsidRPr="00DE0374" w:rsidRDefault="00F64680" w:rsidP="00995059">
      <w:pPr>
        <w:spacing w:after="0" w:line="240" w:lineRule="auto"/>
        <w:jc w:val="both"/>
        <w:rPr>
          <w:rFonts w:cstheme="minorHAnsi"/>
        </w:rPr>
      </w:pPr>
    </w:p>
    <w:p w14:paraId="58BD2D2E" w14:textId="410EAD62" w:rsidR="00E56DA7" w:rsidRPr="00DE0374" w:rsidRDefault="00E9273D"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Wie kann Ihr Unternehmen bei Einführung neuer digitaler Lösungen seine Mitarbeitenden einbinden und befähigen? Bitte wählen Sie alle zutreffenden Optionen aus:</w:t>
      </w:r>
    </w:p>
    <w:p w14:paraId="0B248BC1" w14:textId="3FCFB4EE" w:rsidR="000A26D7" w:rsidRDefault="000A26D7" w:rsidP="00995059">
      <w:pPr>
        <w:spacing w:after="0" w:line="240" w:lineRule="auto"/>
        <w:jc w:val="both"/>
        <w:textAlignment w:val="baseline"/>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gridCol w:w="1111"/>
      </w:tblGrid>
      <w:tr w:rsidR="008E7939" w:rsidRPr="00F9092C" w14:paraId="28AEEDEF" w14:textId="77777777" w:rsidTr="00650B03">
        <w:tc>
          <w:tcPr>
            <w:tcW w:w="7910" w:type="dxa"/>
            <w:tcBorders>
              <w:bottom w:val="single" w:sz="4" w:space="0" w:color="auto"/>
              <w:right w:val="single" w:sz="4" w:space="0" w:color="auto"/>
            </w:tcBorders>
          </w:tcPr>
          <w:p w14:paraId="6E3738E8" w14:textId="77777777" w:rsidR="008E7939" w:rsidRPr="00F9092C" w:rsidRDefault="008E7939" w:rsidP="008E7939">
            <w:pPr>
              <w:jc w:val="both"/>
              <w:textAlignment w:val="baseline"/>
              <w:rPr>
                <w:rFonts w:eastAsia="Times New Roman" w:cstheme="minorHAnsi"/>
                <w:lang w:eastAsia="en-GB"/>
              </w:rPr>
            </w:pPr>
          </w:p>
        </w:tc>
        <w:tc>
          <w:tcPr>
            <w:tcW w:w="1111" w:type="dxa"/>
            <w:tcBorders>
              <w:left w:val="single" w:sz="4" w:space="0" w:color="auto"/>
              <w:bottom w:val="single" w:sz="4" w:space="0" w:color="auto"/>
              <w:right w:val="single" w:sz="4" w:space="0" w:color="auto"/>
            </w:tcBorders>
          </w:tcPr>
          <w:p w14:paraId="578F1F41" w14:textId="22706142" w:rsidR="008E7939" w:rsidRPr="00F9092C"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rsidRPr="005405ED" w14:paraId="135F9497" w14:textId="77777777" w:rsidTr="00650B03">
        <w:tc>
          <w:tcPr>
            <w:tcW w:w="7910" w:type="dxa"/>
            <w:tcBorders>
              <w:top w:val="single" w:sz="4" w:space="0" w:color="auto"/>
              <w:right w:val="single" w:sz="4" w:space="0" w:color="auto"/>
            </w:tcBorders>
          </w:tcPr>
          <w:p w14:paraId="59EAC430" w14:textId="454B6EDD"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 xml:space="preserve">Sensibilisiert die Mitarbeitenden für neue digitale Technologien </w:t>
            </w:r>
          </w:p>
        </w:tc>
        <w:tc>
          <w:tcPr>
            <w:tcW w:w="1111" w:type="dxa"/>
            <w:tcBorders>
              <w:top w:val="single" w:sz="4" w:space="0" w:color="auto"/>
              <w:left w:val="single" w:sz="4" w:space="0" w:color="auto"/>
              <w:right w:val="single" w:sz="4" w:space="0" w:color="auto"/>
            </w:tcBorders>
          </w:tcPr>
          <w:p w14:paraId="1E754187" w14:textId="0C1EE636" w:rsidR="008E7939" w:rsidRPr="005405ED" w:rsidRDefault="008E7939" w:rsidP="008E7939">
            <w:pPr>
              <w:jc w:val="center"/>
              <w:textAlignment w:val="baseline"/>
              <w:rPr>
                <w:rFonts w:eastAsia="Times New Roman" w:cstheme="minorHAnsi"/>
                <w:color w:val="0070C0"/>
                <w:lang w:eastAsia="en-GB"/>
              </w:rPr>
            </w:pPr>
          </w:p>
        </w:tc>
      </w:tr>
      <w:tr w:rsidR="008E7939" w:rsidRPr="005405ED" w14:paraId="25BBC5BC" w14:textId="77777777" w:rsidTr="00650B03">
        <w:tc>
          <w:tcPr>
            <w:tcW w:w="7910" w:type="dxa"/>
            <w:tcBorders>
              <w:right w:val="single" w:sz="4" w:space="0" w:color="auto"/>
            </w:tcBorders>
          </w:tcPr>
          <w:p w14:paraId="54D40F57" w14:textId="79E8FE9B"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 xml:space="preserve">Kommuniziert dem Personal Digitalisierungspläne in transparenter und inklusiver Weise </w:t>
            </w:r>
          </w:p>
        </w:tc>
        <w:tc>
          <w:tcPr>
            <w:tcW w:w="1111" w:type="dxa"/>
            <w:tcBorders>
              <w:left w:val="single" w:sz="4" w:space="0" w:color="auto"/>
              <w:right w:val="single" w:sz="4" w:space="0" w:color="auto"/>
            </w:tcBorders>
          </w:tcPr>
          <w:p w14:paraId="665D5611" w14:textId="187250A1" w:rsidR="008E7939" w:rsidRPr="005405ED" w:rsidRDefault="008E7939" w:rsidP="008E7939">
            <w:pPr>
              <w:jc w:val="center"/>
              <w:textAlignment w:val="baseline"/>
              <w:rPr>
                <w:rFonts w:eastAsia="Times New Roman" w:cstheme="minorHAnsi"/>
                <w:color w:val="0070C0"/>
                <w:lang w:eastAsia="en-GB"/>
              </w:rPr>
            </w:pPr>
          </w:p>
        </w:tc>
      </w:tr>
      <w:tr w:rsidR="008E7939" w:rsidRPr="005405ED" w14:paraId="566B8AEC" w14:textId="77777777" w:rsidTr="00650B03">
        <w:tc>
          <w:tcPr>
            <w:tcW w:w="7910" w:type="dxa"/>
            <w:tcBorders>
              <w:right w:val="single" w:sz="4" w:space="0" w:color="auto"/>
            </w:tcBorders>
          </w:tcPr>
          <w:p w14:paraId="2F9D84EE" w14:textId="7A7C76D8"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 xml:space="preserve">Überwacht die Akzeptanz durch das Personal und ergreift Maßnahmen, um die potenziellen unerwünschten Nebeneffekte abzumildern (z. B. Angst vor Veränderungen; ständige Erreichbarkeit, die der Vereinbarkeit von Berufs- und Privatleben schadet; Schutzmaßnahmen gegen Datenschutzverletzungen usw.) </w:t>
            </w:r>
          </w:p>
        </w:tc>
        <w:tc>
          <w:tcPr>
            <w:tcW w:w="1111" w:type="dxa"/>
            <w:tcBorders>
              <w:left w:val="single" w:sz="4" w:space="0" w:color="auto"/>
              <w:right w:val="single" w:sz="4" w:space="0" w:color="auto"/>
            </w:tcBorders>
          </w:tcPr>
          <w:p w14:paraId="49016AD0" w14:textId="748BEE00" w:rsidR="008E7939" w:rsidRPr="005405ED" w:rsidRDefault="008E7939" w:rsidP="008E7939">
            <w:pPr>
              <w:jc w:val="center"/>
              <w:textAlignment w:val="baseline"/>
              <w:rPr>
                <w:rFonts w:eastAsia="Times New Roman" w:cstheme="minorHAnsi"/>
                <w:color w:val="0070C0"/>
                <w:lang w:eastAsia="en-GB"/>
              </w:rPr>
            </w:pPr>
          </w:p>
        </w:tc>
      </w:tr>
      <w:tr w:rsidR="008E7939" w:rsidRPr="005405ED" w14:paraId="10F71225" w14:textId="77777777" w:rsidTr="00650B03">
        <w:tc>
          <w:tcPr>
            <w:tcW w:w="7910" w:type="dxa"/>
            <w:tcBorders>
              <w:right w:val="single" w:sz="4" w:space="0" w:color="auto"/>
            </w:tcBorders>
          </w:tcPr>
          <w:p w14:paraId="76BD6602" w14:textId="10620862"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Bezieht die Mitarbeitenden (auch Nicht-IKT-Personal) in die Konzeption und Entwicklung der Digitalisierung von Produkten/Dienstleistungen/Prozessen ein [0, 2 Punkte]</w:t>
            </w:r>
          </w:p>
        </w:tc>
        <w:tc>
          <w:tcPr>
            <w:tcW w:w="1111" w:type="dxa"/>
            <w:tcBorders>
              <w:left w:val="single" w:sz="4" w:space="0" w:color="auto"/>
              <w:right w:val="single" w:sz="4" w:space="0" w:color="auto"/>
            </w:tcBorders>
          </w:tcPr>
          <w:p w14:paraId="5AFF589B" w14:textId="37367B13"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FA938A3" w14:textId="77777777" w:rsidTr="00650B03">
        <w:tc>
          <w:tcPr>
            <w:tcW w:w="7910" w:type="dxa"/>
            <w:tcBorders>
              <w:right w:val="single" w:sz="4" w:space="0" w:color="auto"/>
            </w:tcBorders>
          </w:tcPr>
          <w:p w14:paraId="717FD521" w14:textId="2AFA0664" w:rsidR="008E7939" w:rsidRPr="005E7470" w:rsidRDefault="008E7939" w:rsidP="00093625">
            <w:pPr>
              <w:pStyle w:val="Listenabsatz"/>
              <w:numPr>
                <w:ilvl w:val="0"/>
                <w:numId w:val="12"/>
              </w:numPr>
              <w:spacing w:after="100"/>
              <w:textAlignment w:val="baseline"/>
              <w:rPr>
                <w:rFonts w:eastAsia="Times New Roman" w:cstheme="minorHAnsi"/>
                <w:lang w:eastAsia="en-GB"/>
              </w:rPr>
            </w:pPr>
            <w:r w:rsidRPr="001C6082">
              <w:rPr>
                <w:rFonts w:cstheme="minorHAnsi"/>
              </w:rPr>
              <w:t xml:space="preserve">Gibt den Mitarbeitenden mehr Autonomie und geeignete digitale Werkzeuge, um Entscheidungen zu treffen und auszuführen </w:t>
            </w:r>
          </w:p>
        </w:tc>
        <w:tc>
          <w:tcPr>
            <w:tcW w:w="1111" w:type="dxa"/>
            <w:tcBorders>
              <w:left w:val="single" w:sz="4" w:space="0" w:color="auto"/>
              <w:right w:val="single" w:sz="4" w:space="0" w:color="auto"/>
            </w:tcBorders>
          </w:tcPr>
          <w:p w14:paraId="50203BF6" w14:textId="401C5228" w:rsidR="008E7939" w:rsidRPr="005405ED" w:rsidRDefault="008E7939" w:rsidP="008E7939">
            <w:pPr>
              <w:jc w:val="center"/>
              <w:textAlignment w:val="baseline"/>
              <w:rPr>
                <w:rFonts w:eastAsia="Times New Roman" w:cstheme="minorHAnsi"/>
                <w:color w:val="0070C0"/>
                <w:lang w:eastAsia="en-GB"/>
              </w:rPr>
            </w:pPr>
          </w:p>
        </w:tc>
      </w:tr>
      <w:tr w:rsidR="008E7939" w:rsidRPr="005405ED" w14:paraId="1F587485" w14:textId="77777777" w:rsidTr="00650B03">
        <w:tc>
          <w:tcPr>
            <w:tcW w:w="7910" w:type="dxa"/>
            <w:tcBorders>
              <w:right w:val="single" w:sz="4" w:space="0" w:color="auto"/>
            </w:tcBorders>
          </w:tcPr>
          <w:p w14:paraId="19EEB11D" w14:textId="2785A490"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Gestaltet Arbeitsplätze und Arbeitsabläufe um bzw. passt sie an, um die Wünsche der Mitarbei</w:t>
            </w:r>
            <w:r w:rsidR="00093625">
              <w:rPr>
                <w:rFonts w:cstheme="minorHAnsi"/>
              </w:rPr>
              <w:t>tenden zu unterstützen</w:t>
            </w:r>
          </w:p>
        </w:tc>
        <w:tc>
          <w:tcPr>
            <w:tcW w:w="1111" w:type="dxa"/>
            <w:tcBorders>
              <w:left w:val="single" w:sz="4" w:space="0" w:color="auto"/>
              <w:right w:val="single" w:sz="4" w:space="0" w:color="auto"/>
            </w:tcBorders>
          </w:tcPr>
          <w:p w14:paraId="750D6E96" w14:textId="1988A299" w:rsidR="008E7939" w:rsidRPr="005405ED" w:rsidRDefault="008E7939" w:rsidP="008E7939">
            <w:pPr>
              <w:jc w:val="center"/>
              <w:textAlignment w:val="baseline"/>
              <w:rPr>
                <w:rFonts w:eastAsia="Times New Roman" w:cstheme="minorHAnsi"/>
                <w:color w:val="0070C0"/>
                <w:lang w:eastAsia="en-GB"/>
              </w:rPr>
            </w:pPr>
          </w:p>
        </w:tc>
      </w:tr>
      <w:tr w:rsidR="008E7939" w:rsidRPr="005405ED" w14:paraId="4A694D33" w14:textId="77777777" w:rsidTr="00650B03">
        <w:tc>
          <w:tcPr>
            <w:tcW w:w="7910" w:type="dxa"/>
            <w:tcBorders>
              <w:right w:val="single" w:sz="4" w:space="0" w:color="auto"/>
            </w:tcBorders>
          </w:tcPr>
          <w:p w14:paraId="1F7AC7E4" w14:textId="7858C213" w:rsidR="008E7939" w:rsidRPr="005E7470" w:rsidRDefault="008E7939" w:rsidP="008E7939">
            <w:pPr>
              <w:pStyle w:val="Listenabsatz"/>
              <w:numPr>
                <w:ilvl w:val="0"/>
                <w:numId w:val="12"/>
              </w:numPr>
              <w:spacing w:after="100"/>
              <w:textAlignment w:val="baseline"/>
              <w:rPr>
                <w:rFonts w:eastAsia="Times New Roman" w:cstheme="minorHAnsi"/>
                <w:lang w:eastAsia="en-GB"/>
              </w:rPr>
            </w:pPr>
            <w:r w:rsidRPr="001C6082">
              <w:rPr>
                <w:rFonts w:cstheme="minorHAnsi"/>
              </w:rPr>
              <w:t>Führt flexiblere Arbeitsregelungen ein, die durch die Digitalisierung ermöglicht wer</w:t>
            </w:r>
            <w:r w:rsidR="00093625">
              <w:rPr>
                <w:rFonts w:cstheme="minorHAnsi"/>
              </w:rPr>
              <w:t>den (z. B. Telearbeit)</w:t>
            </w:r>
          </w:p>
        </w:tc>
        <w:tc>
          <w:tcPr>
            <w:tcW w:w="1111" w:type="dxa"/>
            <w:tcBorders>
              <w:left w:val="single" w:sz="4" w:space="0" w:color="auto"/>
              <w:right w:val="single" w:sz="4" w:space="0" w:color="auto"/>
            </w:tcBorders>
          </w:tcPr>
          <w:p w14:paraId="44534ACC" w14:textId="29D287CC" w:rsidR="008E7939" w:rsidRPr="005405ED" w:rsidRDefault="008E7939" w:rsidP="008E7939">
            <w:pPr>
              <w:jc w:val="center"/>
              <w:textAlignment w:val="baseline"/>
              <w:rPr>
                <w:rFonts w:eastAsia="Times New Roman" w:cstheme="minorHAnsi"/>
                <w:color w:val="0070C0"/>
                <w:lang w:eastAsia="en-GB"/>
              </w:rPr>
            </w:pPr>
          </w:p>
        </w:tc>
      </w:tr>
      <w:tr w:rsidR="008E7939" w:rsidRPr="005405ED" w14:paraId="678C1AAA" w14:textId="77777777" w:rsidTr="00650B03">
        <w:tc>
          <w:tcPr>
            <w:tcW w:w="7910" w:type="dxa"/>
            <w:tcBorders>
              <w:right w:val="single" w:sz="4" w:space="0" w:color="auto"/>
            </w:tcBorders>
          </w:tcPr>
          <w:p w14:paraId="7C331976" w14:textId="27C3432B" w:rsidR="008E7939" w:rsidRPr="009D0A69" w:rsidRDefault="008E7939" w:rsidP="008E7939">
            <w:pPr>
              <w:pStyle w:val="Listenabsatz"/>
              <w:numPr>
                <w:ilvl w:val="0"/>
                <w:numId w:val="12"/>
              </w:numPr>
              <w:spacing w:after="100"/>
              <w:textAlignment w:val="baseline"/>
              <w:rPr>
                <w:rFonts w:cstheme="minorHAnsi"/>
              </w:rPr>
            </w:pPr>
            <w:r w:rsidRPr="001C6082">
              <w:rPr>
                <w:rFonts w:cstheme="minorHAnsi"/>
              </w:rPr>
              <w:t>Stellt dem Personal ein Team bzw. einen Dienst (intern/extern) zur digitalen Unter</w:t>
            </w:r>
            <w:r w:rsidR="00093625">
              <w:rPr>
                <w:rFonts w:cstheme="minorHAnsi"/>
              </w:rPr>
              <w:t>stützung zur Verfügung</w:t>
            </w:r>
          </w:p>
        </w:tc>
        <w:tc>
          <w:tcPr>
            <w:tcW w:w="1111" w:type="dxa"/>
            <w:tcBorders>
              <w:left w:val="single" w:sz="4" w:space="0" w:color="auto"/>
              <w:right w:val="single" w:sz="4" w:space="0" w:color="auto"/>
            </w:tcBorders>
          </w:tcPr>
          <w:p w14:paraId="4F64C2A5" w14:textId="0CB06A24" w:rsidR="008E7939" w:rsidRPr="005405ED" w:rsidRDefault="008E7939" w:rsidP="008E7939">
            <w:pPr>
              <w:jc w:val="center"/>
              <w:textAlignment w:val="baseline"/>
              <w:rPr>
                <w:rFonts w:eastAsia="Times New Roman" w:cstheme="minorHAnsi"/>
                <w:color w:val="0070C0"/>
                <w:lang w:eastAsia="en-GB"/>
              </w:rPr>
            </w:pPr>
          </w:p>
        </w:tc>
      </w:tr>
    </w:tbl>
    <w:p w14:paraId="0B3F7A0C" w14:textId="77777777" w:rsidR="00E56DA7" w:rsidRPr="00DE0374" w:rsidRDefault="00E56DA7" w:rsidP="00E56DA7">
      <w:pPr>
        <w:pStyle w:val="Listenabsatz"/>
        <w:spacing w:after="0" w:line="240" w:lineRule="auto"/>
        <w:ind w:left="1080"/>
        <w:jc w:val="both"/>
        <w:rPr>
          <w:rFonts w:cstheme="minorHAnsi"/>
          <w:lang w:eastAsia="en-GB"/>
        </w:rPr>
      </w:pPr>
    </w:p>
    <w:p w14:paraId="6F7EFB48" w14:textId="77777777" w:rsidR="00704695" w:rsidRPr="00DE0374" w:rsidRDefault="483D8E7E" w:rsidP="0048405B">
      <w:pPr>
        <w:spacing w:after="0" w:line="240" w:lineRule="auto"/>
        <w:textAlignment w:val="baseline"/>
        <w:rPr>
          <w:rFonts w:cstheme="minorHAnsi"/>
          <w:b/>
          <w:color w:val="C45911" w:themeColor="accent2" w:themeShade="BF"/>
        </w:rPr>
      </w:pPr>
      <w:r w:rsidRPr="00DE0374">
        <w:rPr>
          <w:rFonts w:cstheme="minorHAnsi"/>
          <w:b/>
          <w:color w:val="C45911" w:themeColor="accent2" w:themeShade="BF"/>
        </w:rPr>
        <w:t xml:space="preserve">M2.4. Datenverwaltung und </w:t>
      </w:r>
      <w:r w:rsidRPr="00DE0374">
        <w:rPr>
          <w:rFonts w:cstheme="minorHAnsi"/>
          <w:b/>
          <w:color w:val="C45911" w:themeColor="accent2" w:themeShade="BF"/>
        </w:rPr>
        <w:noBreakHyphen/>
      </w:r>
      <w:proofErr w:type="spellStart"/>
      <w:r w:rsidRPr="00DE0374">
        <w:rPr>
          <w:rFonts w:cstheme="minorHAnsi"/>
          <w:b/>
          <w:color w:val="C45911" w:themeColor="accent2" w:themeShade="BF"/>
        </w:rPr>
        <w:t>vernetztheit</w:t>
      </w:r>
      <w:proofErr w:type="spellEnd"/>
    </w:p>
    <w:p w14:paraId="70C0A78B" w14:textId="7046A0C2" w:rsidR="00B64F73" w:rsidRPr="00DE0374" w:rsidRDefault="00B64F73" w:rsidP="00B64F73">
      <w:pPr>
        <w:spacing w:after="0" w:line="240" w:lineRule="auto"/>
        <w:jc w:val="both"/>
        <w:textAlignment w:val="baseline"/>
        <w:rPr>
          <w:rFonts w:eastAsia="Times New Roman" w:cstheme="minorHAnsi"/>
          <w:i/>
          <w:iCs/>
          <w:sz w:val="20"/>
        </w:rPr>
      </w:pPr>
      <w:r w:rsidRPr="00DE0374">
        <w:rPr>
          <w:rFonts w:cstheme="minorHAnsi"/>
          <w:i/>
          <w:sz w:val="20"/>
        </w:rPr>
        <w:t>Mit dieser Dimension wird erfasst, wie Daten digital gespeichert, innerhalb des Unternehmens organisiert, über vernetzte Geräte (Computer usw.) zugänglich gemacht und für Geschäftszwecke genutzt werden, wobei ein ausreichender Datenschutz über Cybersicherheitssysteme sichergestellt sein muss.</w:t>
      </w:r>
    </w:p>
    <w:p w14:paraId="6E5BF8B5" w14:textId="77777777" w:rsidR="00ED66BB" w:rsidRPr="00CA7191" w:rsidRDefault="00ED66BB" w:rsidP="00ED66BB">
      <w:pPr>
        <w:spacing w:after="0" w:line="240" w:lineRule="auto"/>
        <w:jc w:val="both"/>
        <w:rPr>
          <w:rFonts w:ascii="EC Square Sans Pro" w:hAnsi="EC Square Sans Pro"/>
        </w:rPr>
      </w:pPr>
    </w:p>
    <w:p w14:paraId="59612AC5" w14:textId="77777777" w:rsidR="00ED66BB" w:rsidRPr="00CA7191" w:rsidRDefault="00ED66BB" w:rsidP="00E7292D">
      <w:pPr>
        <w:numPr>
          <w:ilvl w:val="0"/>
          <w:numId w:val="2"/>
        </w:numPr>
        <w:spacing w:after="0" w:line="240" w:lineRule="auto"/>
        <w:ind w:left="0" w:firstLine="0"/>
        <w:jc w:val="both"/>
        <w:textAlignment w:val="baseline"/>
        <w:rPr>
          <w:rFonts w:ascii="EC Square Sans Pro" w:hAnsi="EC Square Sans Pro"/>
        </w:rPr>
      </w:pPr>
      <w:r w:rsidRPr="00CA7191">
        <w:t>Wie werden Ihre Unternehmensdaten verwaltet (hinsichtlich Speicherung, Organisation, Zugriff und Nutzung)?</w:t>
      </w:r>
      <w:r w:rsidRPr="00CA7191">
        <w:rPr>
          <w:rFonts w:ascii="EC Square Sans Pro" w:hAnsi="EC Square Sans Pro"/>
        </w:rPr>
        <w:t xml:space="preserve"> Bitte wählen Sie alle zutreffenden Optionen aus:</w:t>
      </w:r>
    </w:p>
    <w:p w14:paraId="01DE705B" w14:textId="77777777" w:rsidR="00ED66BB" w:rsidRPr="00DE0374" w:rsidRDefault="00ED66BB" w:rsidP="00B64F73">
      <w:pPr>
        <w:spacing w:after="0" w:line="240" w:lineRule="auto"/>
        <w:jc w:val="both"/>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1"/>
        <w:gridCol w:w="1110"/>
      </w:tblGrid>
      <w:tr w:rsidR="008E7939" w:rsidRPr="00F9092C" w14:paraId="47A629F0" w14:textId="77777777" w:rsidTr="008E7939">
        <w:tc>
          <w:tcPr>
            <w:tcW w:w="7911" w:type="dxa"/>
            <w:tcBorders>
              <w:bottom w:val="single" w:sz="4" w:space="0" w:color="auto"/>
              <w:right w:val="single" w:sz="4" w:space="0" w:color="auto"/>
            </w:tcBorders>
          </w:tcPr>
          <w:p w14:paraId="002822EE" w14:textId="77777777" w:rsidR="008E7939" w:rsidRPr="00F9092C" w:rsidRDefault="008E7939" w:rsidP="008E7939">
            <w:pPr>
              <w:jc w:val="both"/>
              <w:textAlignment w:val="baseline"/>
              <w:rPr>
                <w:rFonts w:eastAsia="Times New Roman" w:cstheme="minorHAnsi"/>
                <w:lang w:eastAsia="en-GB"/>
              </w:rPr>
            </w:pPr>
          </w:p>
        </w:tc>
        <w:tc>
          <w:tcPr>
            <w:tcW w:w="1110" w:type="dxa"/>
            <w:tcBorders>
              <w:left w:val="single" w:sz="4" w:space="0" w:color="auto"/>
              <w:bottom w:val="single" w:sz="4" w:space="0" w:color="auto"/>
              <w:right w:val="single" w:sz="4" w:space="0" w:color="auto"/>
            </w:tcBorders>
          </w:tcPr>
          <w:p w14:paraId="1ED0B46B" w14:textId="5D8E4D8C" w:rsidR="008E7939" w:rsidRPr="00F9092C"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rsidRPr="005405ED" w14:paraId="3603EA4D" w14:textId="77777777" w:rsidTr="008E7939">
        <w:tc>
          <w:tcPr>
            <w:tcW w:w="7911" w:type="dxa"/>
            <w:tcBorders>
              <w:top w:val="single" w:sz="4" w:space="0" w:color="auto"/>
              <w:right w:val="single" w:sz="4" w:space="0" w:color="auto"/>
            </w:tcBorders>
          </w:tcPr>
          <w:p w14:paraId="4CA3C5D6" w14:textId="13E82419" w:rsidR="008E7939" w:rsidRPr="006051E4" w:rsidRDefault="008E7939" w:rsidP="008E7939">
            <w:pPr>
              <w:pStyle w:val="Listenabsatz"/>
              <w:numPr>
                <w:ilvl w:val="0"/>
                <w:numId w:val="13"/>
              </w:numPr>
              <w:spacing w:after="100"/>
              <w:textAlignment w:val="baseline"/>
              <w:rPr>
                <w:rFonts w:eastAsia="Times New Roman" w:cstheme="minorHAnsi"/>
                <w:lang w:eastAsia="en-GB"/>
              </w:rPr>
            </w:pPr>
            <w:r w:rsidRPr="006051E4">
              <w:rPr>
                <w:rFonts w:cstheme="minorHAnsi"/>
              </w:rPr>
              <w:t>Die Einrichtung verfügt über eine Datenverwaltungsstrategie/einen Datenverwaltungsplan/einen Maßnahmenkatalog</w:t>
            </w:r>
            <w:r>
              <w:rPr>
                <w:rFonts w:cstheme="minorHAnsi"/>
              </w:rPr>
              <w:t xml:space="preserve"> </w:t>
            </w:r>
          </w:p>
        </w:tc>
        <w:tc>
          <w:tcPr>
            <w:tcW w:w="1110" w:type="dxa"/>
            <w:tcBorders>
              <w:top w:val="single" w:sz="4" w:space="0" w:color="auto"/>
              <w:left w:val="single" w:sz="4" w:space="0" w:color="auto"/>
              <w:right w:val="single" w:sz="4" w:space="0" w:color="auto"/>
            </w:tcBorders>
          </w:tcPr>
          <w:p w14:paraId="41E980ED" w14:textId="6ED5E6BE" w:rsidR="008E7939" w:rsidRPr="005405ED" w:rsidRDefault="008E7939" w:rsidP="008E7939">
            <w:pPr>
              <w:jc w:val="center"/>
              <w:textAlignment w:val="baseline"/>
              <w:rPr>
                <w:rFonts w:eastAsia="Times New Roman" w:cstheme="minorHAnsi"/>
                <w:color w:val="0070C0"/>
                <w:lang w:eastAsia="en-GB"/>
              </w:rPr>
            </w:pPr>
          </w:p>
        </w:tc>
      </w:tr>
      <w:tr w:rsidR="008E7939" w:rsidRPr="005405ED" w14:paraId="0335A2BE" w14:textId="77777777" w:rsidTr="008E7939">
        <w:tc>
          <w:tcPr>
            <w:tcW w:w="7911" w:type="dxa"/>
            <w:tcBorders>
              <w:right w:val="single" w:sz="4" w:space="0" w:color="auto"/>
            </w:tcBorders>
          </w:tcPr>
          <w:p w14:paraId="68EAEE7B" w14:textId="42A3578E" w:rsidR="008E7939" w:rsidRPr="00012EF7" w:rsidRDefault="008E7939" w:rsidP="008E7939">
            <w:pPr>
              <w:pStyle w:val="Listenabsatz"/>
              <w:numPr>
                <w:ilvl w:val="0"/>
                <w:numId w:val="13"/>
              </w:numPr>
              <w:spacing w:after="100"/>
              <w:textAlignment w:val="baseline"/>
              <w:rPr>
                <w:rFonts w:cstheme="minorHAnsi"/>
              </w:rPr>
            </w:pPr>
            <w:r w:rsidRPr="00012EF7">
              <w:rPr>
                <w:rFonts w:cstheme="minorHAnsi"/>
              </w:rPr>
              <w:t xml:space="preserve">Daten werden </w:t>
            </w:r>
            <w:r w:rsidR="005E3D4D">
              <w:rPr>
                <w:rFonts w:cstheme="minorHAnsi"/>
              </w:rPr>
              <w:t>nicht digital erfasst</w:t>
            </w:r>
          </w:p>
        </w:tc>
        <w:tc>
          <w:tcPr>
            <w:tcW w:w="1110" w:type="dxa"/>
            <w:tcBorders>
              <w:left w:val="single" w:sz="4" w:space="0" w:color="auto"/>
              <w:right w:val="single" w:sz="4" w:space="0" w:color="auto"/>
            </w:tcBorders>
          </w:tcPr>
          <w:p w14:paraId="17CBDEF9" w14:textId="5BA3DF18" w:rsidR="008E7939" w:rsidRDefault="008E7939" w:rsidP="008E7939">
            <w:pPr>
              <w:jc w:val="center"/>
              <w:textAlignment w:val="baseline"/>
              <w:rPr>
                <w:rFonts w:eastAsia="Times New Roman" w:cstheme="minorHAnsi"/>
                <w:color w:val="0070C0"/>
                <w:lang w:eastAsia="en-GB"/>
              </w:rPr>
            </w:pPr>
          </w:p>
        </w:tc>
      </w:tr>
      <w:tr w:rsidR="008E7939" w:rsidRPr="005405ED" w14:paraId="36A3C2BF" w14:textId="77777777" w:rsidTr="008E7939">
        <w:tc>
          <w:tcPr>
            <w:tcW w:w="7911" w:type="dxa"/>
            <w:tcBorders>
              <w:right w:val="single" w:sz="4" w:space="0" w:color="auto"/>
            </w:tcBorders>
          </w:tcPr>
          <w:p w14:paraId="4F405C85" w14:textId="4BBD8EA6"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t xml:space="preserve">Relevante Daten werden digital gespeichert (z. B. Büroanwendungen, E-Mail-Ordner, eigenständige Anwendungen, CRM- oder ERP-System usw.) </w:t>
            </w:r>
          </w:p>
        </w:tc>
        <w:tc>
          <w:tcPr>
            <w:tcW w:w="1110" w:type="dxa"/>
            <w:tcBorders>
              <w:left w:val="single" w:sz="4" w:space="0" w:color="auto"/>
              <w:right w:val="single" w:sz="4" w:space="0" w:color="auto"/>
            </w:tcBorders>
          </w:tcPr>
          <w:p w14:paraId="732A3E45" w14:textId="66E49010" w:rsidR="008E7939" w:rsidRPr="005405ED" w:rsidRDefault="008E7939" w:rsidP="008E7939">
            <w:pPr>
              <w:jc w:val="center"/>
              <w:textAlignment w:val="baseline"/>
              <w:rPr>
                <w:rFonts w:eastAsia="Times New Roman" w:cstheme="minorHAnsi"/>
                <w:color w:val="0070C0"/>
                <w:lang w:eastAsia="en-GB"/>
              </w:rPr>
            </w:pPr>
          </w:p>
        </w:tc>
      </w:tr>
      <w:tr w:rsidR="008E7939" w:rsidRPr="005405ED" w14:paraId="66DCF80F" w14:textId="77777777" w:rsidTr="008E7939">
        <w:tc>
          <w:tcPr>
            <w:tcW w:w="7911" w:type="dxa"/>
            <w:tcBorders>
              <w:right w:val="single" w:sz="4" w:space="0" w:color="auto"/>
            </w:tcBorders>
          </w:tcPr>
          <w:p w14:paraId="4372DF98" w14:textId="42165FA7"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t xml:space="preserve">Daten werden fachgerecht integriert (z. B. durch interoperable Systeme, Anwendungsprogrammierschnittstellen), auch wenn sie auf verschiedene Systeme verteilt sind </w:t>
            </w:r>
          </w:p>
        </w:tc>
        <w:tc>
          <w:tcPr>
            <w:tcW w:w="1110" w:type="dxa"/>
            <w:tcBorders>
              <w:left w:val="single" w:sz="4" w:space="0" w:color="auto"/>
              <w:right w:val="single" w:sz="4" w:space="0" w:color="auto"/>
            </w:tcBorders>
          </w:tcPr>
          <w:p w14:paraId="28F8ABA1" w14:textId="69779D5C" w:rsidR="008E7939" w:rsidRPr="005405ED" w:rsidRDefault="008E7939" w:rsidP="008E7939">
            <w:pPr>
              <w:jc w:val="center"/>
              <w:textAlignment w:val="baseline"/>
              <w:rPr>
                <w:rFonts w:eastAsia="Times New Roman" w:cstheme="minorHAnsi"/>
                <w:color w:val="0070C0"/>
                <w:lang w:eastAsia="en-GB"/>
              </w:rPr>
            </w:pPr>
          </w:p>
        </w:tc>
      </w:tr>
      <w:tr w:rsidR="008E7939" w:rsidRPr="005405ED" w14:paraId="2C294037" w14:textId="77777777" w:rsidTr="008E7939">
        <w:tc>
          <w:tcPr>
            <w:tcW w:w="7911" w:type="dxa"/>
            <w:tcBorders>
              <w:right w:val="single" w:sz="4" w:space="0" w:color="auto"/>
            </w:tcBorders>
          </w:tcPr>
          <w:p w14:paraId="4625369C" w14:textId="6F607257"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t xml:space="preserve">Daten sind von verschiedenen Geräten und Standorten aus in Echtzeit zugänglich </w:t>
            </w:r>
          </w:p>
        </w:tc>
        <w:tc>
          <w:tcPr>
            <w:tcW w:w="1110" w:type="dxa"/>
            <w:tcBorders>
              <w:left w:val="single" w:sz="4" w:space="0" w:color="auto"/>
              <w:right w:val="single" w:sz="4" w:space="0" w:color="auto"/>
            </w:tcBorders>
          </w:tcPr>
          <w:p w14:paraId="1CACCC60" w14:textId="2CDCD3AD"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CA57CDE" w14:textId="77777777" w:rsidTr="008E7939">
        <w:tc>
          <w:tcPr>
            <w:tcW w:w="7911" w:type="dxa"/>
            <w:tcBorders>
              <w:right w:val="single" w:sz="4" w:space="0" w:color="auto"/>
            </w:tcBorders>
          </w:tcPr>
          <w:p w14:paraId="45914071" w14:textId="3A12CF53"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lastRenderedPageBreak/>
              <w:t>Die erfassten Daten werden systematisch analysiert und für die Entscheidungsf</w:t>
            </w:r>
            <w:r w:rsidR="005E3D4D">
              <w:rPr>
                <w:rFonts w:cstheme="minorHAnsi"/>
              </w:rPr>
              <w:t>indung aufbereitet</w:t>
            </w:r>
          </w:p>
        </w:tc>
        <w:tc>
          <w:tcPr>
            <w:tcW w:w="1110" w:type="dxa"/>
            <w:tcBorders>
              <w:left w:val="single" w:sz="4" w:space="0" w:color="auto"/>
              <w:right w:val="single" w:sz="4" w:space="0" w:color="auto"/>
            </w:tcBorders>
          </w:tcPr>
          <w:p w14:paraId="70620D4F" w14:textId="2EB153FD" w:rsidR="008E7939" w:rsidRPr="005405ED" w:rsidRDefault="008E7939" w:rsidP="008E7939">
            <w:pPr>
              <w:jc w:val="center"/>
              <w:textAlignment w:val="baseline"/>
              <w:rPr>
                <w:rFonts w:eastAsia="Times New Roman" w:cstheme="minorHAnsi"/>
                <w:color w:val="0070C0"/>
                <w:lang w:eastAsia="en-GB"/>
              </w:rPr>
            </w:pPr>
          </w:p>
        </w:tc>
      </w:tr>
      <w:tr w:rsidR="008E7939" w:rsidRPr="005405ED" w14:paraId="35CC3972" w14:textId="77777777" w:rsidTr="008E7939">
        <w:tc>
          <w:tcPr>
            <w:tcW w:w="7911" w:type="dxa"/>
            <w:tcBorders>
              <w:right w:val="single" w:sz="4" w:space="0" w:color="auto"/>
            </w:tcBorders>
          </w:tcPr>
          <w:p w14:paraId="73B44383" w14:textId="620F6A4A"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t xml:space="preserve">Datenanalysen werden durch Kombination externer Quellen mit eigenen Daten angereichert </w:t>
            </w:r>
          </w:p>
        </w:tc>
        <w:tc>
          <w:tcPr>
            <w:tcW w:w="1110" w:type="dxa"/>
            <w:tcBorders>
              <w:left w:val="single" w:sz="4" w:space="0" w:color="auto"/>
              <w:right w:val="single" w:sz="4" w:space="0" w:color="auto"/>
            </w:tcBorders>
          </w:tcPr>
          <w:p w14:paraId="658EE3F6" w14:textId="63EFD6F7" w:rsidR="008E7939" w:rsidRPr="005405ED" w:rsidRDefault="008E7939" w:rsidP="008E7939">
            <w:pPr>
              <w:jc w:val="center"/>
              <w:textAlignment w:val="baseline"/>
              <w:rPr>
                <w:rFonts w:eastAsia="Times New Roman" w:cstheme="minorHAnsi"/>
                <w:color w:val="0070C0"/>
                <w:lang w:eastAsia="en-GB"/>
              </w:rPr>
            </w:pPr>
          </w:p>
        </w:tc>
      </w:tr>
      <w:tr w:rsidR="008E7939" w:rsidRPr="005405ED" w14:paraId="67A98920" w14:textId="77777777" w:rsidTr="008E7939">
        <w:tc>
          <w:tcPr>
            <w:tcW w:w="7911" w:type="dxa"/>
            <w:tcBorders>
              <w:right w:val="single" w:sz="4" w:space="0" w:color="auto"/>
            </w:tcBorders>
          </w:tcPr>
          <w:p w14:paraId="76C4A586" w14:textId="046D8E4D" w:rsidR="008E7939" w:rsidRPr="005E7470" w:rsidRDefault="008E7939" w:rsidP="008E7939">
            <w:pPr>
              <w:pStyle w:val="Listenabsatz"/>
              <w:numPr>
                <w:ilvl w:val="0"/>
                <w:numId w:val="13"/>
              </w:numPr>
              <w:spacing w:after="100"/>
              <w:textAlignment w:val="baseline"/>
              <w:rPr>
                <w:rFonts w:eastAsia="Times New Roman" w:cstheme="minorHAnsi"/>
                <w:lang w:eastAsia="en-GB"/>
              </w:rPr>
            </w:pPr>
            <w:r w:rsidRPr="00012EF7">
              <w:rPr>
                <w:rFonts w:cstheme="minorHAnsi"/>
              </w:rPr>
              <w:t xml:space="preserve">Datenanalysen sind ohne Hilfe von Experten zugänglich (z. B. über Dashboards) </w:t>
            </w:r>
          </w:p>
        </w:tc>
        <w:tc>
          <w:tcPr>
            <w:tcW w:w="1110" w:type="dxa"/>
            <w:tcBorders>
              <w:left w:val="single" w:sz="4" w:space="0" w:color="auto"/>
              <w:right w:val="single" w:sz="4" w:space="0" w:color="auto"/>
            </w:tcBorders>
          </w:tcPr>
          <w:p w14:paraId="710F0115" w14:textId="0316BB91" w:rsidR="008E7939" w:rsidRPr="005405ED" w:rsidRDefault="008E7939" w:rsidP="008E7939">
            <w:pPr>
              <w:jc w:val="center"/>
              <w:textAlignment w:val="baseline"/>
              <w:rPr>
                <w:rFonts w:eastAsia="Times New Roman" w:cstheme="minorHAnsi"/>
                <w:color w:val="0070C0"/>
                <w:lang w:eastAsia="en-GB"/>
              </w:rPr>
            </w:pPr>
          </w:p>
        </w:tc>
      </w:tr>
    </w:tbl>
    <w:p w14:paraId="33B349EF" w14:textId="77777777" w:rsidR="00AE5A01" w:rsidRPr="00DE0374" w:rsidRDefault="00AE5A01" w:rsidP="00995059">
      <w:pPr>
        <w:spacing w:after="0" w:line="240" w:lineRule="auto"/>
        <w:ind w:left="360"/>
        <w:textAlignment w:val="baseline"/>
        <w:rPr>
          <w:rFonts w:eastAsiaTheme="minorEastAsia" w:cstheme="minorHAnsi"/>
          <w:lang w:eastAsia="en-GB"/>
        </w:rPr>
      </w:pPr>
    </w:p>
    <w:p w14:paraId="6E92AE37" w14:textId="77777777" w:rsidR="000B73D8" w:rsidRPr="00DE0374" w:rsidRDefault="00DB0D93"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Sind Ihre Unternehmensdaten ausreichend gesichert? Bitte wählen Sie alle zutreffenden Optionen aus:</w:t>
      </w:r>
    </w:p>
    <w:p w14:paraId="1094195D" w14:textId="4576BACE" w:rsidR="00561C1E" w:rsidRDefault="00561C1E" w:rsidP="2B7785F0">
      <w:pPr>
        <w:spacing w:after="0" w:line="240" w:lineRule="auto"/>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1112"/>
      </w:tblGrid>
      <w:tr w:rsidR="008E7939" w:rsidRPr="0014700B" w14:paraId="51163CF6" w14:textId="77777777" w:rsidTr="00650B03">
        <w:tc>
          <w:tcPr>
            <w:tcW w:w="7909" w:type="dxa"/>
            <w:tcBorders>
              <w:bottom w:val="single" w:sz="4" w:space="0" w:color="auto"/>
              <w:right w:val="single" w:sz="4" w:space="0" w:color="auto"/>
            </w:tcBorders>
          </w:tcPr>
          <w:p w14:paraId="6E390826" w14:textId="77777777" w:rsidR="008E7939" w:rsidRPr="0014700B" w:rsidRDefault="008E7939" w:rsidP="008E7939">
            <w:pPr>
              <w:jc w:val="both"/>
              <w:textAlignment w:val="baseline"/>
              <w:rPr>
                <w:rFonts w:eastAsia="Times New Roman" w:cstheme="minorHAnsi"/>
                <w:lang w:eastAsia="en-GB"/>
              </w:rPr>
            </w:pPr>
          </w:p>
        </w:tc>
        <w:tc>
          <w:tcPr>
            <w:tcW w:w="1112" w:type="dxa"/>
            <w:tcBorders>
              <w:left w:val="single" w:sz="4" w:space="0" w:color="auto"/>
              <w:bottom w:val="single" w:sz="4" w:space="0" w:color="auto"/>
              <w:right w:val="single" w:sz="4" w:space="0" w:color="auto"/>
            </w:tcBorders>
          </w:tcPr>
          <w:p w14:paraId="1CFA803C" w14:textId="2AB3EF4C" w:rsidR="008E7939" w:rsidRPr="0014700B"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rsidRPr="005405ED" w14:paraId="294DC19A" w14:textId="77777777" w:rsidTr="00650B03">
        <w:tc>
          <w:tcPr>
            <w:tcW w:w="7909" w:type="dxa"/>
            <w:tcBorders>
              <w:top w:val="single" w:sz="4" w:space="0" w:color="auto"/>
              <w:right w:val="single" w:sz="4" w:space="0" w:color="auto"/>
            </w:tcBorders>
          </w:tcPr>
          <w:p w14:paraId="5D2D87ED" w14:textId="79F8C549"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Es gibt eine Unternehmensrichtlinie/einen Maßnahmenkatalog für die Datensicherheit </w:t>
            </w:r>
          </w:p>
        </w:tc>
        <w:tc>
          <w:tcPr>
            <w:tcW w:w="1112" w:type="dxa"/>
            <w:tcBorders>
              <w:top w:val="single" w:sz="4" w:space="0" w:color="auto"/>
              <w:left w:val="single" w:sz="4" w:space="0" w:color="auto"/>
              <w:right w:val="single" w:sz="4" w:space="0" w:color="auto"/>
            </w:tcBorders>
          </w:tcPr>
          <w:p w14:paraId="36C471C7" w14:textId="1A266A7E" w:rsidR="008E7939" w:rsidRPr="005405ED" w:rsidRDefault="008E7939" w:rsidP="008E7939">
            <w:pPr>
              <w:jc w:val="center"/>
              <w:textAlignment w:val="baseline"/>
              <w:rPr>
                <w:rFonts w:eastAsia="Times New Roman" w:cstheme="minorHAnsi"/>
                <w:color w:val="0070C0"/>
                <w:lang w:eastAsia="en-GB"/>
              </w:rPr>
            </w:pPr>
          </w:p>
        </w:tc>
      </w:tr>
      <w:tr w:rsidR="008E7939" w:rsidRPr="005405ED" w14:paraId="0109D02E" w14:textId="77777777" w:rsidTr="00650B03">
        <w:tc>
          <w:tcPr>
            <w:tcW w:w="7909" w:type="dxa"/>
            <w:tcBorders>
              <w:right w:val="single" w:sz="4" w:space="0" w:color="auto"/>
            </w:tcBorders>
          </w:tcPr>
          <w:p w14:paraId="2708F069" w14:textId="57B56CE4"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Alle kundenbezogenen Daten sind vor Cyberangriffen geschützt </w:t>
            </w:r>
          </w:p>
        </w:tc>
        <w:tc>
          <w:tcPr>
            <w:tcW w:w="1112" w:type="dxa"/>
            <w:tcBorders>
              <w:left w:val="single" w:sz="4" w:space="0" w:color="auto"/>
              <w:right w:val="single" w:sz="4" w:space="0" w:color="auto"/>
            </w:tcBorders>
          </w:tcPr>
          <w:p w14:paraId="1CFBC037" w14:textId="4ED01BD2"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5A899A1" w14:textId="77777777" w:rsidTr="00650B03">
        <w:tc>
          <w:tcPr>
            <w:tcW w:w="7909" w:type="dxa"/>
            <w:tcBorders>
              <w:right w:val="single" w:sz="4" w:space="0" w:color="auto"/>
            </w:tcBorders>
          </w:tcPr>
          <w:p w14:paraId="70843226" w14:textId="661F4BE8"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Das Personal wird regelmäßig zu Cybersicherheits- und Datenschutzthemen informiert und geschult </w:t>
            </w:r>
          </w:p>
        </w:tc>
        <w:tc>
          <w:tcPr>
            <w:tcW w:w="1112" w:type="dxa"/>
            <w:tcBorders>
              <w:left w:val="single" w:sz="4" w:space="0" w:color="auto"/>
              <w:right w:val="single" w:sz="4" w:space="0" w:color="auto"/>
            </w:tcBorders>
          </w:tcPr>
          <w:p w14:paraId="1A84D9EA" w14:textId="20C8330A" w:rsidR="008E7939" w:rsidRPr="005405ED" w:rsidRDefault="008E7939" w:rsidP="008E7939">
            <w:pPr>
              <w:jc w:val="center"/>
              <w:textAlignment w:val="baseline"/>
              <w:rPr>
                <w:rFonts w:eastAsia="Times New Roman" w:cstheme="minorHAnsi"/>
                <w:color w:val="0070C0"/>
                <w:lang w:eastAsia="en-GB"/>
              </w:rPr>
            </w:pPr>
          </w:p>
        </w:tc>
      </w:tr>
      <w:tr w:rsidR="008E7939" w:rsidRPr="005405ED" w14:paraId="322DBB6E" w14:textId="77777777" w:rsidTr="00650B03">
        <w:tc>
          <w:tcPr>
            <w:tcW w:w="7909" w:type="dxa"/>
            <w:tcBorders>
              <w:right w:val="single" w:sz="4" w:space="0" w:color="auto"/>
            </w:tcBorders>
          </w:tcPr>
          <w:p w14:paraId="601ABB75" w14:textId="59AFDE65"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Sicherheitsbedrohungen werden regelmäßig überwacht und bewertet </w:t>
            </w:r>
          </w:p>
        </w:tc>
        <w:tc>
          <w:tcPr>
            <w:tcW w:w="1112" w:type="dxa"/>
            <w:tcBorders>
              <w:left w:val="single" w:sz="4" w:space="0" w:color="auto"/>
              <w:right w:val="single" w:sz="4" w:space="0" w:color="auto"/>
            </w:tcBorders>
          </w:tcPr>
          <w:p w14:paraId="7C966F03" w14:textId="3B5AC1C0" w:rsidR="008E7939" w:rsidRPr="005405ED" w:rsidRDefault="008E7939" w:rsidP="008E7939">
            <w:pPr>
              <w:jc w:val="center"/>
              <w:textAlignment w:val="baseline"/>
              <w:rPr>
                <w:rFonts w:eastAsia="Times New Roman" w:cstheme="minorHAnsi"/>
                <w:color w:val="0070C0"/>
                <w:lang w:eastAsia="en-GB"/>
              </w:rPr>
            </w:pPr>
          </w:p>
        </w:tc>
      </w:tr>
      <w:tr w:rsidR="008E7939" w:rsidRPr="005405ED" w14:paraId="06211973" w14:textId="77777777" w:rsidTr="00650B03">
        <w:tc>
          <w:tcPr>
            <w:tcW w:w="7909" w:type="dxa"/>
            <w:tcBorders>
              <w:right w:val="single" w:sz="4" w:space="0" w:color="auto"/>
            </w:tcBorders>
          </w:tcPr>
          <w:p w14:paraId="1F7C2FD3" w14:textId="4AF39DBC"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Eine vollständige Sicherungskopie kritischer Geschäftsdaten wird gepflegt (an einem externen Standort/in der Cloud) </w:t>
            </w:r>
          </w:p>
        </w:tc>
        <w:tc>
          <w:tcPr>
            <w:tcW w:w="1112" w:type="dxa"/>
            <w:tcBorders>
              <w:left w:val="single" w:sz="4" w:space="0" w:color="auto"/>
              <w:right w:val="single" w:sz="4" w:space="0" w:color="auto"/>
            </w:tcBorders>
          </w:tcPr>
          <w:p w14:paraId="7A43625A" w14:textId="23C7C8A8" w:rsidR="008E7939" w:rsidRPr="005405ED" w:rsidRDefault="008E7939" w:rsidP="008E7939">
            <w:pPr>
              <w:jc w:val="center"/>
              <w:textAlignment w:val="baseline"/>
              <w:rPr>
                <w:rFonts w:eastAsia="Times New Roman" w:cstheme="minorHAnsi"/>
                <w:color w:val="0070C0"/>
                <w:lang w:eastAsia="en-GB"/>
              </w:rPr>
            </w:pPr>
          </w:p>
        </w:tc>
      </w:tr>
      <w:tr w:rsidR="008E7939" w:rsidRPr="005405ED" w14:paraId="54B16EE0" w14:textId="77777777" w:rsidTr="00650B03">
        <w:tc>
          <w:tcPr>
            <w:tcW w:w="7909" w:type="dxa"/>
            <w:tcBorders>
              <w:right w:val="single" w:sz="4" w:space="0" w:color="auto"/>
            </w:tcBorders>
          </w:tcPr>
          <w:p w14:paraId="3EDA02E8" w14:textId="7EF7155A" w:rsidR="008E7939" w:rsidRPr="005E7470" w:rsidRDefault="008E7939" w:rsidP="008E7939">
            <w:pPr>
              <w:pStyle w:val="Listenabsatz"/>
              <w:numPr>
                <w:ilvl w:val="0"/>
                <w:numId w:val="14"/>
              </w:numPr>
              <w:spacing w:after="100"/>
              <w:textAlignment w:val="baseline"/>
              <w:rPr>
                <w:rFonts w:eastAsia="Times New Roman" w:cstheme="minorHAnsi"/>
                <w:lang w:eastAsia="en-GB"/>
              </w:rPr>
            </w:pPr>
            <w:r w:rsidRPr="00B24774">
              <w:rPr>
                <w:rFonts w:cstheme="minorHAnsi"/>
              </w:rPr>
              <w:t xml:space="preserve">Es gibt einen Plan zur Aufrechterhaltung des Geschäftsbetriebs bei unvorhergesehenen Totalausfällen (z. B. bei einer Sperrung aller Daten durch einen </w:t>
            </w:r>
            <w:proofErr w:type="spellStart"/>
            <w:r w:rsidRPr="00B24774">
              <w:rPr>
                <w:rFonts w:cstheme="minorHAnsi"/>
              </w:rPr>
              <w:t>Ransomware</w:t>
            </w:r>
            <w:proofErr w:type="spellEnd"/>
            <w:r w:rsidRPr="00B24774">
              <w:rPr>
                <w:rFonts w:cstheme="minorHAnsi"/>
              </w:rPr>
              <w:t xml:space="preserve">-Angriff oder physischen Schäden an der IT-Infrastruktur) </w:t>
            </w:r>
          </w:p>
        </w:tc>
        <w:tc>
          <w:tcPr>
            <w:tcW w:w="1112" w:type="dxa"/>
            <w:tcBorders>
              <w:left w:val="single" w:sz="4" w:space="0" w:color="auto"/>
              <w:right w:val="single" w:sz="4" w:space="0" w:color="auto"/>
            </w:tcBorders>
          </w:tcPr>
          <w:p w14:paraId="4CAE459D" w14:textId="426989B5" w:rsidR="008E7939" w:rsidRPr="005405ED" w:rsidRDefault="008E7939" w:rsidP="008E7939">
            <w:pPr>
              <w:jc w:val="center"/>
              <w:textAlignment w:val="baseline"/>
              <w:rPr>
                <w:rFonts w:eastAsia="Times New Roman" w:cstheme="minorHAnsi"/>
                <w:color w:val="0070C0"/>
                <w:lang w:eastAsia="en-GB"/>
              </w:rPr>
            </w:pPr>
          </w:p>
        </w:tc>
      </w:tr>
    </w:tbl>
    <w:p w14:paraId="76E94640" w14:textId="6DE2FA5F" w:rsidR="00AE5A01" w:rsidRDefault="00AE5A01" w:rsidP="2B7785F0">
      <w:pPr>
        <w:spacing w:after="0" w:line="240" w:lineRule="auto"/>
        <w:rPr>
          <w:rFonts w:eastAsia="Times New Roman" w:cstheme="minorHAnsi"/>
          <w:lang w:eastAsia="en-GB"/>
        </w:rPr>
      </w:pPr>
    </w:p>
    <w:p w14:paraId="37ABF457" w14:textId="77777777" w:rsidR="00AE5A01" w:rsidRPr="00DE0374" w:rsidRDefault="00AE5A01" w:rsidP="2B7785F0">
      <w:pPr>
        <w:spacing w:after="0" w:line="240" w:lineRule="auto"/>
        <w:rPr>
          <w:rFonts w:eastAsia="Times New Roman" w:cstheme="minorHAnsi"/>
          <w:lang w:eastAsia="en-GB"/>
        </w:rPr>
      </w:pPr>
    </w:p>
    <w:p w14:paraId="602AED68" w14:textId="77777777" w:rsidR="00704695" w:rsidRPr="00DE0374" w:rsidRDefault="0048405B" w:rsidP="0048405B">
      <w:pPr>
        <w:spacing w:after="0" w:line="240" w:lineRule="auto"/>
        <w:textAlignment w:val="baseline"/>
        <w:rPr>
          <w:rFonts w:cstheme="minorHAnsi"/>
          <w:color w:val="C45911"/>
        </w:rPr>
      </w:pPr>
      <w:r w:rsidRPr="00DE0374">
        <w:rPr>
          <w:rFonts w:cstheme="minorHAnsi"/>
          <w:b/>
          <w:color w:val="C45911"/>
        </w:rPr>
        <w:t>M2.5. Automatisierung und künstliche Intelligenz</w:t>
      </w:r>
    </w:p>
    <w:p w14:paraId="5E8015C6" w14:textId="2BE08A6B" w:rsidR="004F1E05" w:rsidRPr="00DE0374" w:rsidRDefault="004F1E05" w:rsidP="00620854">
      <w:pPr>
        <w:spacing w:after="0" w:line="240" w:lineRule="auto"/>
        <w:rPr>
          <w:rFonts w:eastAsia="Times New Roman" w:cstheme="minorHAnsi"/>
          <w:lang w:eastAsia="en-GB"/>
        </w:rPr>
      </w:pPr>
    </w:p>
    <w:p w14:paraId="3454F9C7" w14:textId="77777777" w:rsidR="00704695" w:rsidRPr="00DE0374" w:rsidRDefault="00B64F73" w:rsidP="008F7DDD">
      <w:pPr>
        <w:tabs>
          <w:tab w:val="left" w:pos="4950"/>
        </w:tabs>
        <w:spacing w:after="0" w:line="240" w:lineRule="auto"/>
        <w:jc w:val="both"/>
        <w:textAlignment w:val="baseline"/>
        <w:rPr>
          <w:rFonts w:cstheme="minorHAnsi"/>
          <w:i/>
          <w:sz w:val="20"/>
        </w:rPr>
      </w:pPr>
      <w:r w:rsidRPr="00DE0374">
        <w:rPr>
          <w:rFonts w:cstheme="minorHAnsi"/>
          <w:i/>
          <w:sz w:val="20"/>
        </w:rPr>
        <w:t>Mit dieser Dimension wird untersucht, in welchem Ausmaß Automatisierung und Erkenntnisgewinn, die in Geschäftsprozesse eingebettet sind, durch digitale Mittel ermöglicht werden.</w:t>
      </w:r>
    </w:p>
    <w:p w14:paraId="40C14546" w14:textId="69E29402" w:rsidR="00B64F73" w:rsidRPr="00DE0374" w:rsidRDefault="00B64F73" w:rsidP="00620854">
      <w:pPr>
        <w:spacing w:after="0" w:line="240" w:lineRule="auto"/>
        <w:rPr>
          <w:rFonts w:eastAsia="Times New Roman" w:cstheme="minorHAnsi"/>
          <w:lang w:eastAsia="en-GB"/>
        </w:rPr>
      </w:pPr>
    </w:p>
    <w:p w14:paraId="6EA00481" w14:textId="22FF171F" w:rsidR="00F61A8B" w:rsidRPr="00DE0374" w:rsidRDefault="00982702"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Welche der folgenden Technologien und Geschäftsanwendungen nutzt Ihr Unternehmen bereits? Bitte bewerten Sie alle zutreffenden Optionen anhand einer Skala von 0 bis 5 (0 = </w:t>
      </w:r>
      <w:r w:rsidRPr="00DE0374">
        <w:rPr>
          <w:rFonts w:cstheme="minorHAnsi"/>
          <w:i/>
          <w:iCs/>
        </w:rPr>
        <w:t>wird nicht eingesetzt</w:t>
      </w:r>
      <w:r w:rsidR="00F9092C">
        <w:rPr>
          <w:rFonts w:cstheme="minorHAnsi"/>
        </w:rPr>
        <w:t xml:space="preserve">, </w:t>
      </w:r>
      <w:r w:rsidR="005E3D4D">
        <w:rPr>
          <w:rFonts w:cstheme="minorHAnsi"/>
        </w:rPr>
        <w:t>1</w:t>
      </w:r>
      <w:r w:rsidRPr="00DE0374">
        <w:rPr>
          <w:rFonts w:cstheme="minorHAnsi"/>
        </w:rPr>
        <w:t> = </w:t>
      </w:r>
      <w:r w:rsidRPr="00DE0374">
        <w:rPr>
          <w:rFonts w:cstheme="minorHAnsi"/>
          <w:i/>
          <w:iCs/>
        </w:rPr>
        <w:t>Einsatz wird erwogen</w:t>
      </w:r>
      <w:r w:rsidR="00F9092C">
        <w:rPr>
          <w:rFonts w:cstheme="minorHAnsi"/>
        </w:rPr>
        <w:t xml:space="preserve">, </w:t>
      </w:r>
      <w:r w:rsidR="005E3D4D">
        <w:rPr>
          <w:rFonts w:cstheme="minorHAnsi"/>
        </w:rPr>
        <w:t>2</w:t>
      </w:r>
      <w:r w:rsidRPr="00DE0374">
        <w:rPr>
          <w:rFonts w:cstheme="minorHAnsi"/>
        </w:rPr>
        <w:t> = </w:t>
      </w:r>
      <w:r w:rsidRPr="00DE0374">
        <w:rPr>
          <w:rFonts w:cstheme="minorHAnsi"/>
          <w:i/>
          <w:iCs/>
        </w:rPr>
        <w:t>Prototyp wird eingesetzt</w:t>
      </w:r>
      <w:r w:rsidR="00F9092C">
        <w:rPr>
          <w:rFonts w:cstheme="minorHAnsi"/>
        </w:rPr>
        <w:t xml:space="preserve">, </w:t>
      </w:r>
      <w:r w:rsidR="005E3D4D">
        <w:rPr>
          <w:rFonts w:cstheme="minorHAnsi"/>
        </w:rPr>
        <w:t>3</w:t>
      </w:r>
      <w:r w:rsidRPr="00DE0374">
        <w:rPr>
          <w:rFonts w:cstheme="minorHAnsi"/>
        </w:rPr>
        <w:t> = </w:t>
      </w:r>
      <w:r w:rsidRPr="00DE0374">
        <w:rPr>
          <w:rFonts w:cstheme="minorHAnsi"/>
          <w:i/>
          <w:iCs/>
        </w:rPr>
        <w:t>wird getestet</w:t>
      </w:r>
      <w:r w:rsidR="00F9092C">
        <w:rPr>
          <w:rFonts w:cstheme="minorHAnsi"/>
        </w:rPr>
        <w:t xml:space="preserve">, </w:t>
      </w:r>
      <w:r w:rsidR="005E3D4D">
        <w:rPr>
          <w:rFonts w:cstheme="minorHAnsi"/>
        </w:rPr>
        <w:t>4</w:t>
      </w:r>
      <w:r w:rsidRPr="00DE0374">
        <w:rPr>
          <w:rFonts w:cstheme="minorHAnsi"/>
        </w:rPr>
        <w:t> = </w:t>
      </w:r>
      <w:r w:rsidRPr="00DE0374">
        <w:rPr>
          <w:rFonts w:cstheme="minorHAnsi"/>
          <w:i/>
          <w:iCs/>
        </w:rPr>
        <w:t>wird implementiert</w:t>
      </w:r>
      <w:r w:rsidR="00F9092C">
        <w:rPr>
          <w:rFonts w:cstheme="minorHAnsi"/>
        </w:rPr>
        <w:t xml:space="preserve">, </w:t>
      </w:r>
      <w:r w:rsidR="005E3D4D">
        <w:rPr>
          <w:rFonts w:cstheme="minorHAnsi"/>
        </w:rPr>
        <w:t>5</w:t>
      </w:r>
      <w:r w:rsidRPr="00DE0374">
        <w:rPr>
          <w:rFonts w:cstheme="minorHAnsi"/>
        </w:rPr>
        <w:t> = </w:t>
      </w:r>
      <w:r w:rsidRPr="00DE0374">
        <w:rPr>
          <w:rFonts w:cstheme="minorHAnsi"/>
          <w:i/>
          <w:iCs/>
        </w:rPr>
        <w:t>in Betrieb</w:t>
      </w:r>
      <w:r w:rsidRPr="00DE0374">
        <w:rPr>
          <w:rFonts w:cstheme="minorHAnsi"/>
        </w:rPr>
        <w:t>).</w:t>
      </w:r>
    </w:p>
    <w:p w14:paraId="6446E91C" w14:textId="5AC981C0" w:rsidR="007506F7" w:rsidRDefault="007506F7" w:rsidP="2B7785F0">
      <w:pPr>
        <w:spacing w:after="0" w:line="240" w:lineRule="auto"/>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gridCol w:w="1111"/>
      </w:tblGrid>
      <w:tr w:rsidR="0014700B" w:rsidRPr="0014700B" w14:paraId="33DDB0AC" w14:textId="77777777" w:rsidTr="00650B03">
        <w:tc>
          <w:tcPr>
            <w:tcW w:w="7910" w:type="dxa"/>
            <w:tcBorders>
              <w:bottom w:val="single" w:sz="4" w:space="0" w:color="auto"/>
              <w:right w:val="single" w:sz="4" w:space="0" w:color="auto"/>
            </w:tcBorders>
          </w:tcPr>
          <w:p w14:paraId="72359FB0" w14:textId="77777777" w:rsidR="00AE5A01" w:rsidRPr="0014700B" w:rsidRDefault="00AE5A01" w:rsidP="00AD29CB">
            <w:pPr>
              <w:jc w:val="both"/>
              <w:textAlignment w:val="baseline"/>
              <w:rPr>
                <w:rFonts w:eastAsia="Times New Roman" w:cstheme="minorHAnsi"/>
                <w:lang w:eastAsia="en-GB"/>
              </w:rPr>
            </w:pPr>
          </w:p>
        </w:tc>
        <w:tc>
          <w:tcPr>
            <w:tcW w:w="1111" w:type="dxa"/>
            <w:tcBorders>
              <w:left w:val="single" w:sz="4" w:space="0" w:color="auto"/>
              <w:bottom w:val="single" w:sz="4" w:space="0" w:color="auto"/>
              <w:right w:val="single" w:sz="4" w:space="0" w:color="auto"/>
            </w:tcBorders>
          </w:tcPr>
          <w:p w14:paraId="0E3C217F" w14:textId="50FD0FB4" w:rsidR="00AE5A01" w:rsidRPr="0014700B" w:rsidRDefault="005E3D4D" w:rsidP="00AD29CB">
            <w:pPr>
              <w:jc w:val="center"/>
              <w:textAlignment w:val="baseline"/>
              <w:rPr>
                <w:rFonts w:eastAsia="Times New Roman" w:cstheme="minorHAnsi"/>
                <w:lang w:eastAsia="en-GB"/>
              </w:rPr>
            </w:pPr>
            <w:r>
              <w:rPr>
                <w:rFonts w:eastAsia="Times New Roman" w:cstheme="minorHAnsi"/>
                <w:lang w:eastAsia="en-GB"/>
              </w:rPr>
              <w:t>0-5</w:t>
            </w:r>
          </w:p>
        </w:tc>
      </w:tr>
      <w:tr w:rsidR="008B6305" w:rsidRPr="005405ED" w14:paraId="398A492D" w14:textId="77777777" w:rsidTr="00650B03">
        <w:tc>
          <w:tcPr>
            <w:tcW w:w="7910" w:type="dxa"/>
            <w:tcBorders>
              <w:top w:val="single" w:sz="4" w:space="0" w:color="auto"/>
              <w:right w:val="single" w:sz="4" w:space="0" w:color="auto"/>
            </w:tcBorders>
          </w:tcPr>
          <w:p w14:paraId="5ACF7E6A" w14:textId="24DF4816" w:rsidR="008B6305" w:rsidRPr="005E7470" w:rsidRDefault="008B6305" w:rsidP="00E7292D">
            <w:pPr>
              <w:pStyle w:val="Listenabsatz"/>
              <w:numPr>
                <w:ilvl w:val="0"/>
                <w:numId w:val="15"/>
              </w:numPr>
              <w:spacing w:after="100"/>
              <w:textAlignment w:val="baseline"/>
              <w:rPr>
                <w:rFonts w:eastAsia="Times New Roman" w:cstheme="minorHAnsi"/>
                <w:lang w:eastAsia="en-GB"/>
              </w:rPr>
            </w:pPr>
            <w:r w:rsidRPr="00981490">
              <w:rPr>
                <w:rFonts w:cstheme="minorHAnsi"/>
              </w:rPr>
              <w:t xml:space="preserve">Sprachdatenverarbeitung, einschl. </w:t>
            </w:r>
            <w:proofErr w:type="spellStart"/>
            <w:r w:rsidRPr="00981490">
              <w:rPr>
                <w:rFonts w:cstheme="minorHAnsi"/>
              </w:rPr>
              <w:t>Chatbots</w:t>
            </w:r>
            <w:proofErr w:type="spellEnd"/>
            <w:r w:rsidRPr="00981490">
              <w:rPr>
                <w:rFonts w:cstheme="minorHAnsi"/>
              </w:rPr>
              <w:t xml:space="preserve">, Text Mining, maschineller Übersetzung, Stimmungsanalyse </w:t>
            </w:r>
          </w:p>
        </w:tc>
        <w:tc>
          <w:tcPr>
            <w:tcW w:w="1111" w:type="dxa"/>
            <w:tcBorders>
              <w:top w:val="single" w:sz="4" w:space="0" w:color="auto"/>
              <w:left w:val="single" w:sz="4" w:space="0" w:color="auto"/>
              <w:right w:val="single" w:sz="4" w:space="0" w:color="auto"/>
            </w:tcBorders>
          </w:tcPr>
          <w:p w14:paraId="653190BB" w14:textId="65D4B2D4" w:rsidR="008B6305" w:rsidRPr="005405ED" w:rsidRDefault="008B6305" w:rsidP="008B6305">
            <w:pPr>
              <w:jc w:val="center"/>
              <w:textAlignment w:val="baseline"/>
              <w:rPr>
                <w:rFonts w:eastAsia="Times New Roman" w:cstheme="minorHAnsi"/>
                <w:color w:val="0070C0"/>
                <w:lang w:eastAsia="en-GB"/>
              </w:rPr>
            </w:pPr>
          </w:p>
        </w:tc>
      </w:tr>
      <w:tr w:rsidR="008B6305" w:rsidRPr="005405ED" w14:paraId="71730F34" w14:textId="77777777" w:rsidTr="00650B03">
        <w:tc>
          <w:tcPr>
            <w:tcW w:w="7910" w:type="dxa"/>
            <w:tcBorders>
              <w:right w:val="single" w:sz="4" w:space="0" w:color="auto"/>
            </w:tcBorders>
          </w:tcPr>
          <w:p w14:paraId="092604C4" w14:textId="24DD48E3" w:rsidR="008B6305" w:rsidRPr="005E7470" w:rsidRDefault="008B6305" w:rsidP="00E7292D">
            <w:pPr>
              <w:pStyle w:val="Listenabsatz"/>
              <w:numPr>
                <w:ilvl w:val="0"/>
                <w:numId w:val="15"/>
              </w:numPr>
              <w:spacing w:after="100"/>
              <w:textAlignment w:val="baseline"/>
              <w:rPr>
                <w:rFonts w:eastAsia="Times New Roman" w:cstheme="minorHAnsi"/>
                <w:lang w:eastAsia="en-GB"/>
              </w:rPr>
            </w:pPr>
            <w:r w:rsidRPr="00981490">
              <w:rPr>
                <w:rFonts w:cstheme="minorHAnsi"/>
              </w:rPr>
              <w:t xml:space="preserve">Bildverarbeitung / Bilderkennung </w:t>
            </w:r>
          </w:p>
        </w:tc>
        <w:tc>
          <w:tcPr>
            <w:tcW w:w="1111" w:type="dxa"/>
            <w:tcBorders>
              <w:left w:val="single" w:sz="4" w:space="0" w:color="auto"/>
              <w:right w:val="single" w:sz="4" w:space="0" w:color="auto"/>
            </w:tcBorders>
          </w:tcPr>
          <w:p w14:paraId="12917646" w14:textId="2BDD5332" w:rsidR="008B6305" w:rsidRPr="005405ED" w:rsidRDefault="008B6305" w:rsidP="008B6305">
            <w:pPr>
              <w:jc w:val="center"/>
              <w:textAlignment w:val="baseline"/>
              <w:rPr>
                <w:rFonts w:eastAsia="Times New Roman" w:cstheme="minorHAnsi"/>
                <w:color w:val="0070C0"/>
                <w:lang w:eastAsia="en-GB"/>
              </w:rPr>
            </w:pPr>
          </w:p>
        </w:tc>
      </w:tr>
      <w:tr w:rsidR="008B6305" w:rsidRPr="005405ED" w14:paraId="2780C6B0" w14:textId="77777777" w:rsidTr="00650B03">
        <w:tc>
          <w:tcPr>
            <w:tcW w:w="7910" w:type="dxa"/>
            <w:tcBorders>
              <w:right w:val="single" w:sz="4" w:space="0" w:color="auto"/>
            </w:tcBorders>
          </w:tcPr>
          <w:p w14:paraId="661B2B6F" w14:textId="5841FE96" w:rsidR="008B6305" w:rsidRPr="005E7470" w:rsidRDefault="008B6305" w:rsidP="00E7292D">
            <w:pPr>
              <w:pStyle w:val="Listenabsatz"/>
              <w:numPr>
                <w:ilvl w:val="0"/>
                <w:numId w:val="15"/>
              </w:numPr>
              <w:spacing w:after="100"/>
              <w:textAlignment w:val="baseline"/>
              <w:rPr>
                <w:rFonts w:eastAsia="Times New Roman" w:cstheme="minorHAnsi"/>
                <w:lang w:eastAsia="en-GB"/>
              </w:rPr>
            </w:pPr>
            <w:r w:rsidRPr="00981490">
              <w:rPr>
                <w:rFonts w:cstheme="minorHAnsi"/>
              </w:rPr>
              <w:t xml:space="preserve">Audioverarbeitung / Spracherkennung, </w:t>
            </w:r>
            <w:r w:rsidRPr="00981490">
              <w:rPr>
                <w:rFonts w:cstheme="minorHAnsi"/>
              </w:rPr>
              <w:noBreakHyphen/>
            </w:r>
            <w:proofErr w:type="spellStart"/>
            <w:r w:rsidRPr="00981490">
              <w:rPr>
                <w:rFonts w:cstheme="minorHAnsi"/>
              </w:rPr>
              <w:t>verarbeitung</w:t>
            </w:r>
            <w:proofErr w:type="spellEnd"/>
            <w:r w:rsidRPr="00981490">
              <w:rPr>
                <w:rFonts w:cstheme="minorHAnsi"/>
              </w:rPr>
              <w:t xml:space="preserve"> und </w:t>
            </w:r>
            <w:r w:rsidRPr="00981490">
              <w:rPr>
                <w:rFonts w:cstheme="minorHAnsi"/>
              </w:rPr>
              <w:noBreakHyphen/>
            </w:r>
            <w:proofErr w:type="spellStart"/>
            <w:r w:rsidRPr="00981490">
              <w:rPr>
                <w:rFonts w:cstheme="minorHAnsi"/>
              </w:rPr>
              <w:t>synthese</w:t>
            </w:r>
            <w:proofErr w:type="spellEnd"/>
            <w:r w:rsidRPr="00981490">
              <w:rPr>
                <w:rFonts w:cstheme="minorHAnsi"/>
              </w:rPr>
              <w:t xml:space="preserve"> </w:t>
            </w:r>
          </w:p>
        </w:tc>
        <w:tc>
          <w:tcPr>
            <w:tcW w:w="1111" w:type="dxa"/>
            <w:tcBorders>
              <w:left w:val="single" w:sz="4" w:space="0" w:color="auto"/>
              <w:right w:val="single" w:sz="4" w:space="0" w:color="auto"/>
            </w:tcBorders>
          </w:tcPr>
          <w:p w14:paraId="3B5E30BE" w14:textId="64CD7962" w:rsidR="008B6305" w:rsidRPr="005405ED" w:rsidRDefault="008B6305" w:rsidP="008B6305">
            <w:pPr>
              <w:jc w:val="center"/>
              <w:textAlignment w:val="baseline"/>
              <w:rPr>
                <w:rFonts w:eastAsia="Times New Roman" w:cstheme="minorHAnsi"/>
                <w:color w:val="0070C0"/>
                <w:lang w:eastAsia="en-GB"/>
              </w:rPr>
            </w:pPr>
          </w:p>
        </w:tc>
      </w:tr>
      <w:tr w:rsidR="008B6305" w:rsidRPr="005405ED" w14:paraId="5448AC42" w14:textId="77777777" w:rsidTr="00650B03">
        <w:tc>
          <w:tcPr>
            <w:tcW w:w="7910" w:type="dxa"/>
            <w:tcBorders>
              <w:right w:val="single" w:sz="4" w:space="0" w:color="auto"/>
            </w:tcBorders>
          </w:tcPr>
          <w:p w14:paraId="1253035D" w14:textId="76D09D53" w:rsidR="008B6305" w:rsidRPr="005E7470" w:rsidRDefault="008B6305" w:rsidP="00E7292D">
            <w:pPr>
              <w:pStyle w:val="Listenabsatz"/>
              <w:numPr>
                <w:ilvl w:val="0"/>
                <w:numId w:val="15"/>
              </w:numPr>
              <w:spacing w:after="100"/>
              <w:textAlignment w:val="baseline"/>
              <w:rPr>
                <w:rFonts w:eastAsia="Times New Roman" w:cstheme="minorHAnsi"/>
                <w:lang w:eastAsia="en-GB"/>
              </w:rPr>
            </w:pPr>
            <w:r w:rsidRPr="00981490">
              <w:rPr>
                <w:rFonts w:cstheme="minorHAnsi"/>
              </w:rPr>
              <w:t xml:space="preserve">Robotik und autonome Geräte </w:t>
            </w:r>
          </w:p>
        </w:tc>
        <w:tc>
          <w:tcPr>
            <w:tcW w:w="1111" w:type="dxa"/>
            <w:tcBorders>
              <w:left w:val="single" w:sz="4" w:space="0" w:color="auto"/>
              <w:right w:val="single" w:sz="4" w:space="0" w:color="auto"/>
            </w:tcBorders>
          </w:tcPr>
          <w:p w14:paraId="15B4CDD2" w14:textId="39B684BC" w:rsidR="008B6305" w:rsidRPr="005405ED" w:rsidRDefault="008B6305" w:rsidP="008B6305">
            <w:pPr>
              <w:jc w:val="center"/>
              <w:textAlignment w:val="baseline"/>
              <w:rPr>
                <w:rFonts w:eastAsia="Times New Roman" w:cstheme="minorHAnsi"/>
                <w:color w:val="0070C0"/>
                <w:lang w:eastAsia="en-GB"/>
              </w:rPr>
            </w:pPr>
          </w:p>
        </w:tc>
      </w:tr>
      <w:tr w:rsidR="008B6305" w:rsidRPr="005405ED" w14:paraId="03ACE7B6" w14:textId="77777777" w:rsidTr="00650B03">
        <w:tc>
          <w:tcPr>
            <w:tcW w:w="7910" w:type="dxa"/>
            <w:tcBorders>
              <w:right w:val="single" w:sz="4" w:space="0" w:color="auto"/>
            </w:tcBorders>
          </w:tcPr>
          <w:p w14:paraId="030537F2" w14:textId="3C307B61" w:rsidR="008B6305" w:rsidRPr="005E7470" w:rsidRDefault="008B6305" w:rsidP="00E7292D">
            <w:pPr>
              <w:pStyle w:val="Listenabsatz"/>
              <w:numPr>
                <w:ilvl w:val="0"/>
                <w:numId w:val="15"/>
              </w:numPr>
              <w:spacing w:after="100"/>
              <w:textAlignment w:val="baseline"/>
              <w:rPr>
                <w:rFonts w:eastAsia="Times New Roman" w:cstheme="minorHAnsi"/>
                <w:lang w:eastAsia="en-GB"/>
              </w:rPr>
            </w:pPr>
            <w:r w:rsidRPr="00981490">
              <w:rPr>
                <w:rFonts w:cstheme="minorHAnsi"/>
              </w:rPr>
              <w:t>Business </w:t>
            </w:r>
            <w:proofErr w:type="spellStart"/>
            <w:r w:rsidRPr="00981490">
              <w:rPr>
                <w:rFonts w:cstheme="minorHAnsi"/>
              </w:rPr>
              <w:t>Intelligence</w:t>
            </w:r>
            <w:proofErr w:type="spellEnd"/>
            <w:r w:rsidRPr="00981490">
              <w:rPr>
                <w:rFonts w:cstheme="minorHAnsi"/>
              </w:rPr>
              <w:t xml:space="preserve">, Datenanalysen, Entscheidungsunterstützungssysteme, Empfehlungssysteme, intelligente Steuerungssysteme </w:t>
            </w:r>
          </w:p>
        </w:tc>
        <w:tc>
          <w:tcPr>
            <w:tcW w:w="1111" w:type="dxa"/>
            <w:tcBorders>
              <w:left w:val="single" w:sz="4" w:space="0" w:color="auto"/>
              <w:right w:val="single" w:sz="4" w:space="0" w:color="auto"/>
            </w:tcBorders>
          </w:tcPr>
          <w:p w14:paraId="7A3FFBD4" w14:textId="2A0EFBDC" w:rsidR="008B6305" w:rsidRPr="005405ED" w:rsidRDefault="008B6305" w:rsidP="008B6305">
            <w:pPr>
              <w:jc w:val="center"/>
              <w:textAlignment w:val="baseline"/>
              <w:rPr>
                <w:rFonts w:eastAsia="Times New Roman" w:cstheme="minorHAnsi"/>
                <w:color w:val="0070C0"/>
                <w:lang w:eastAsia="en-GB"/>
              </w:rPr>
            </w:pPr>
          </w:p>
        </w:tc>
      </w:tr>
    </w:tbl>
    <w:p w14:paraId="7F837BE9" w14:textId="77777777" w:rsidR="00AE5A01" w:rsidRPr="00DE0374" w:rsidRDefault="00AE5A01" w:rsidP="2B7785F0">
      <w:pPr>
        <w:spacing w:after="0" w:line="240" w:lineRule="auto"/>
        <w:rPr>
          <w:rFonts w:eastAsia="Times New Roman" w:cstheme="minorHAnsi"/>
          <w:lang w:eastAsia="en-GB"/>
        </w:rPr>
      </w:pPr>
    </w:p>
    <w:p w14:paraId="10C8D4BF" w14:textId="77777777" w:rsidR="00704695" w:rsidRPr="00DE0374" w:rsidRDefault="0024780E" w:rsidP="0024780E">
      <w:pPr>
        <w:spacing w:after="0" w:line="240" w:lineRule="auto"/>
        <w:jc w:val="both"/>
        <w:textAlignment w:val="baseline"/>
        <w:rPr>
          <w:rFonts w:cstheme="minorHAnsi"/>
          <w:b/>
          <w:color w:val="C45911"/>
        </w:rPr>
      </w:pPr>
      <w:r w:rsidRPr="00DE0374">
        <w:rPr>
          <w:rFonts w:cstheme="minorHAnsi"/>
          <w:b/>
          <w:color w:val="C45911"/>
        </w:rPr>
        <w:t>M2.6. Grüne Digitalisierung:</w:t>
      </w:r>
    </w:p>
    <w:p w14:paraId="3782024B" w14:textId="38903EDF" w:rsidR="004F1E05" w:rsidRPr="00DE0374" w:rsidRDefault="004F1E05" w:rsidP="0024780E">
      <w:pPr>
        <w:spacing w:after="0" w:line="240" w:lineRule="auto"/>
        <w:jc w:val="both"/>
        <w:textAlignment w:val="baseline"/>
        <w:rPr>
          <w:rFonts w:eastAsia="Times New Roman" w:cstheme="minorHAnsi"/>
          <w:lang w:eastAsia="en-GB"/>
        </w:rPr>
      </w:pPr>
    </w:p>
    <w:p w14:paraId="7832EDFB" w14:textId="77777777" w:rsidR="00704695" w:rsidRPr="00DE0374" w:rsidRDefault="0024780E" w:rsidP="0024780E">
      <w:pPr>
        <w:spacing w:after="0" w:line="240" w:lineRule="auto"/>
        <w:jc w:val="both"/>
        <w:textAlignment w:val="baseline"/>
        <w:rPr>
          <w:rFonts w:cstheme="minorHAnsi"/>
          <w:i/>
          <w:sz w:val="20"/>
        </w:rPr>
      </w:pPr>
      <w:r w:rsidRPr="00DE0374">
        <w:rPr>
          <w:rFonts w:cstheme="minorHAnsi"/>
          <w:i/>
          <w:sz w:val="20"/>
        </w:rPr>
        <w:t>Mit dieser Dimension wird die Fähigkeit eines Unternehmens erfasst, die Digitalisierung mit einem langfristigen Konzept durchzuführen, bei dem Verantwortung für Nachhaltigkeit und den Schutz der natürlichen Ressourcen und der Umwelt übernommen wird (was letztendlich einen Wettbewerbsvorteil entstehen lässt).</w:t>
      </w:r>
    </w:p>
    <w:p w14:paraId="54E0A766" w14:textId="77777777" w:rsidR="00704695" w:rsidRPr="00DE0374" w:rsidRDefault="00704695" w:rsidP="00620854">
      <w:pPr>
        <w:spacing w:after="0" w:line="240" w:lineRule="auto"/>
        <w:jc w:val="both"/>
        <w:textAlignment w:val="baseline"/>
        <w:rPr>
          <w:rFonts w:eastAsia="Times New Roman" w:cstheme="minorHAnsi"/>
          <w:lang w:eastAsia="en-GB"/>
        </w:rPr>
      </w:pPr>
    </w:p>
    <w:p w14:paraId="63BF0BA5" w14:textId="318A207D" w:rsidR="0024780E" w:rsidRPr="00DE0374" w:rsidRDefault="00720723"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Wie nutzt Ihr Unternehmen die digitalen Technologien, um zur ökologischen Nachhaltigkeit beizutragen? Bitte wählen Sie alle zutreffenden Optionen aus:</w:t>
      </w:r>
    </w:p>
    <w:p w14:paraId="1B08F240" w14:textId="46B4C4EE" w:rsidR="006B0FC7" w:rsidRDefault="006B0FC7" w:rsidP="006B0FC7">
      <w:pPr>
        <w:spacing w:after="0" w:line="240" w:lineRule="auto"/>
        <w:jc w:val="both"/>
        <w:textAlignment w:val="baseline"/>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1112"/>
      </w:tblGrid>
      <w:tr w:rsidR="008E7939" w:rsidRPr="0014700B" w14:paraId="33AB9983" w14:textId="77777777" w:rsidTr="00650B03">
        <w:tc>
          <w:tcPr>
            <w:tcW w:w="7909" w:type="dxa"/>
            <w:tcBorders>
              <w:bottom w:val="single" w:sz="4" w:space="0" w:color="auto"/>
              <w:right w:val="single" w:sz="4" w:space="0" w:color="auto"/>
            </w:tcBorders>
          </w:tcPr>
          <w:p w14:paraId="6667B752" w14:textId="77777777" w:rsidR="008E7939" w:rsidRPr="0014700B" w:rsidRDefault="008E7939" w:rsidP="008E7939">
            <w:pPr>
              <w:jc w:val="both"/>
              <w:textAlignment w:val="baseline"/>
              <w:rPr>
                <w:rFonts w:eastAsia="Times New Roman" w:cstheme="minorHAnsi"/>
                <w:lang w:eastAsia="en-GB"/>
              </w:rPr>
            </w:pPr>
          </w:p>
        </w:tc>
        <w:tc>
          <w:tcPr>
            <w:tcW w:w="1112" w:type="dxa"/>
            <w:tcBorders>
              <w:left w:val="single" w:sz="4" w:space="0" w:color="auto"/>
              <w:bottom w:val="single" w:sz="4" w:space="0" w:color="auto"/>
              <w:right w:val="single" w:sz="4" w:space="0" w:color="auto"/>
            </w:tcBorders>
          </w:tcPr>
          <w:p w14:paraId="33F0B063" w14:textId="030BBABA" w:rsidR="008E7939" w:rsidRPr="0014700B" w:rsidRDefault="008E7939" w:rsidP="008E7939">
            <w:pPr>
              <w:jc w:val="center"/>
              <w:textAlignment w:val="baseline"/>
              <w:rPr>
                <w:rFonts w:eastAsia="Times New Roman" w:cstheme="minorHAnsi"/>
                <w:lang w:eastAsia="en-GB"/>
              </w:rPr>
            </w:pPr>
            <w:r>
              <w:rPr>
                <w:rFonts w:eastAsia="Times New Roman" w:cstheme="minorHAnsi"/>
                <w:lang w:eastAsia="en-GB"/>
              </w:rPr>
              <w:t>X für „ja“</w:t>
            </w:r>
          </w:p>
        </w:tc>
      </w:tr>
      <w:tr w:rsidR="008E7939" w:rsidRPr="005405ED" w14:paraId="371FF998" w14:textId="77777777" w:rsidTr="00650B03">
        <w:tc>
          <w:tcPr>
            <w:tcW w:w="7909" w:type="dxa"/>
            <w:tcBorders>
              <w:top w:val="single" w:sz="4" w:space="0" w:color="auto"/>
              <w:right w:val="single" w:sz="4" w:space="0" w:color="auto"/>
            </w:tcBorders>
          </w:tcPr>
          <w:p w14:paraId="592CFE5F" w14:textId="67FB18A7"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Style w:val="normaltextrun"/>
                <w:rFonts w:cstheme="minorHAnsi"/>
                <w:color w:val="000000"/>
                <w:shd w:val="clear" w:color="auto" w:fill="FFFFFF"/>
              </w:rPr>
              <w:t xml:space="preserve">Nachhaltiges Geschäftsmodell (z. B. Kreislaufwirtschaftsmodell, </w:t>
            </w:r>
            <w:proofErr w:type="spellStart"/>
            <w:r w:rsidRPr="00613CFF">
              <w:rPr>
                <w:rStyle w:val="normaltextrun"/>
                <w:rFonts w:cstheme="minorHAnsi"/>
                <w:i/>
                <w:iCs/>
                <w:color w:val="000000"/>
                <w:shd w:val="clear" w:color="auto" w:fill="FFFFFF"/>
              </w:rPr>
              <w:t>Product</w:t>
            </w:r>
            <w:proofErr w:type="spellEnd"/>
            <w:r w:rsidRPr="00613CFF">
              <w:rPr>
                <w:rStyle w:val="normaltextrun"/>
                <w:rFonts w:cstheme="minorHAnsi"/>
                <w:i/>
                <w:iCs/>
                <w:color w:val="000000"/>
                <w:shd w:val="clear" w:color="auto" w:fill="FFFFFF"/>
              </w:rPr>
              <w:t>-</w:t>
            </w:r>
            <w:proofErr w:type="spellStart"/>
            <w:r w:rsidRPr="00613CFF">
              <w:rPr>
                <w:rStyle w:val="normaltextrun"/>
                <w:rFonts w:cstheme="minorHAnsi"/>
                <w:i/>
                <w:iCs/>
                <w:color w:val="000000"/>
                <w:shd w:val="clear" w:color="auto" w:fill="FFFFFF"/>
              </w:rPr>
              <w:t>as</w:t>
            </w:r>
            <w:proofErr w:type="spellEnd"/>
            <w:r w:rsidRPr="00613CFF">
              <w:rPr>
                <w:rStyle w:val="normaltextrun"/>
                <w:rFonts w:cstheme="minorHAnsi"/>
                <w:i/>
                <w:iCs/>
                <w:color w:val="000000"/>
                <w:shd w:val="clear" w:color="auto" w:fill="FFFFFF"/>
              </w:rPr>
              <w:t>-a-Service</w:t>
            </w:r>
            <w:r w:rsidRPr="00613CFF">
              <w:rPr>
                <w:rStyle w:val="normaltextrun"/>
                <w:rFonts w:cstheme="minorHAnsi"/>
                <w:color w:val="000000"/>
                <w:shd w:val="clear" w:color="auto" w:fill="FFFFFF"/>
              </w:rPr>
              <w:t xml:space="preserve"> (Produkt als Dienstleistung)) </w:t>
            </w:r>
          </w:p>
        </w:tc>
        <w:tc>
          <w:tcPr>
            <w:tcW w:w="1112" w:type="dxa"/>
            <w:tcBorders>
              <w:top w:val="single" w:sz="4" w:space="0" w:color="auto"/>
              <w:left w:val="single" w:sz="4" w:space="0" w:color="auto"/>
              <w:right w:val="single" w:sz="4" w:space="0" w:color="auto"/>
            </w:tcBorders>
          </w:tcPr>
          <w:p w14:paraId="2E275CCD" w14:textId="1BE0FF6A" w:rsidR="008E7939" w:rsidRPr="005405ED" w:rsidRDefault="008E7939" w:rsidP="008E7939">
            <w:pPr>
              <w:jc w:val="center"/>
              <w:textAlignment w:val="baseline"/>
              <w:rPr>
                <w:rFonts w:eastAsia="Times New Roman" w:cstheme="minorHAnsi"/>
                <w:color w:val="0070C0"/>
                <w:lang w:eastAsia="en-GB"/>
              </w:rPr>
            </w:pPr>
          </w:p>
        </w:tc>
      </w:tr>
      <w:tr w:rsidR="008E7939" w:rsidRPr="005405ED" w14:paraId="74A3F663" w14:textId="77777777" w:rsidTr="00650B03">
        <w:tc>
          <w:tcPr>
            <w:tcW w:w="7909" w:type="dxa"/>
            <w:tcBorders>
              <w:right w:val="single" w:sz="4" w:space="0" w:color="auto"/>
            </w:tcBorders>
          </w:tcPr>
          <w:p w14:paraId="60B6FCE1" w14:textId="26ED9B5B"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Style w:val="normaltextrun"/>
                <w:rFonts w:cstheme="minorHAnsi"/>
                <w:color w:val="000000"/>
                <w:shd w:val="clear" w:color="auto" w:fill="FFFFFF"/>
              </w:rPr>
              <w:t xml:space="preserve">Nachhaltige Erbringung von Dienstleistungen (z. B. Nutzungsverfolgung zur Weiterverwendung durch andere Nutzer) </w:t>
            </w:r>
          </w:p>
        </w:tc>
        <w:tc>
          <w:tcPr>
            <w:tcW w:w="1112" w:type="dxa"/>
            <w:tcBorders>
              <w:left w:val="single" w:sz="4" w:space="0" w:color="auto"/>
              <w:right w:val="single" w:sz="4" w:space="0" w:color="auto"/>
            </w:tcBorders>
          </w:tcPr>
          <w:p w14:paraId="67103A93" w14:textId="21B34CD7" w:rsidR="008E7939" w:rsidRPr="005405ED" w:rsidRDefault="008E7939" w:rsidP="008E7939">
            <w:pPr>
              <w:jc w:val="center"/>
              <w:textAlignment w:val="baseline"/>
              <w:rPr>
                <w:rFonts w:eastAsia="Times New Roman" w:cstheme="minorHAnsi"/>
                <w:color w:val="0070C0"/>
                <w:lang w:eastAsia="en-GB"/>
              </w:rPr>
            </w:pPr>
          </w:p>
        </w:tc>
      </w:tr>
      <w:tr w:rsidR="008E7939" w:rsidRPr="005405ED" w14:paraId="22089454" w14:textId="77777777" w:rsidTr="00650B03">
        <w:tc>
          <w:tcPr>
            <w:tcW w:w="7909" w:type="dxa"/>
            <w:tcBorders>
              <w:right w:val="single" w:sz="4" w:space="0" w:color="auto"/>
            </w:tcBorders>
          </w:tcPr>
          <w:p w14:paraId="51301DC3" w14:textId="046DBFFD"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Nachhaltige Produkte (z. B. ökologische Konzeption, durchgängige Produktlebenszyklusplanung, Entsorgung am Ende der Lebensdauer und Verlängerung der Nutzungsdauer) </w:t>
            </w:r>
          </w:p>
        </w:tc>
        <w:tc>
          <w:tcPr>
            <w:tcW w:w="1112" w:type="dxa"/>
            <w:tcBorders>
              <w:left w:val="single" w:sz="4" w:space="0" w:color="auto"/>
              <w:right w:val="single" w:sz="4" w:space="0" w:color="auto"/>
            </w:tcBorders>
          </w:tcPr>
          <w:p w14:paraId="3DF2ADF6" w14:textId="7697AAF2" w:rsidR="008E7939" w:rsidRPr="005405ED" w:rsidRDefault="008E7939" w:rsidP="008E7939">
            <w:pPr>
              <w:jc w:val="center"/>
              <w:textAlignment w:val="baseline"/>
              <w:rPr>
                <w:rFonts w:eastAsia="Times New Roman" w:cstheme="minorHAnsi"/>
                <w:color w:val="0070C0"/>
                <w:lang w:eastAsia="en-GB"/>
              </w:rPr>
            </w:pPr>
          </w:p>
        </w:tc>
      </w:tr>
      <w:tr w:rsidR="008E7939" w:rsidRPr="005405ED" w14:paraId="438194BA" w14:textId="77777777" w:rsidTr="00650B03">
        <w:tc>
          <w:tcPr>
            <w:tcW w:w="7909" w:type="dxa"/>
            <w:tcBorders>
              <w:right w:val="single" w:sz="4" w:space="0" w:color="auto"/>
            </w:tcBorders>
          </w:tcPr>
          <w:p w14:paraId="34E270E6" w14:textId="016AFCCB"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Nachhaltige Produktions- und Herstellungsverfahren, Materialien und Komponenten (einschließlich Entsorgung am Ende der Lebensdauer) </w:t>
            </w:r>
          </w:p>
        </w:tc>
        <w:tc>
          <w:tcPr>
            <w:tcW w:w="1112" w:type="dxa"/>
            <w:tcBorders>
              <w:left w:val="single" w:sz="4" w:space="0" w:color="auto"/>
              <w:right w:val="single" w:sz="4" w:space="0" w:color="auto"/>
            </w:tcBorders>
          </w:tcPr>
          <w:p w14:paraId="6E11FF71" w14:textId="3385F3C3" w:rsidR="008E7939" w:rsidRPr="005405ED" w:rsidRDefault="008E7939" w:rsidP="008E7939">
            <w:pPr>
              <w:jc w:val="center"/>
              <w:textAlignment w:val="baseline"/>
              <w:rPr>
                <w:rFonts w:eastAsia="Times New Roman" w:cstheme="minorHAnsi"/>
                <w:color w:val="0070C0"/>
                <w:lang w:eastAsia="en-GB"/>
              </w:rPr>
            </w:pPr>
          </w:p>
        </w:tc>
      </w:tr>
      <w:tr w:rsidR="008E7939" w:rsidRPr="005405ED" w14:paraId="1CE6AD21" w14:textId="77777777" w:rsidTr="00650B03">
        <w:tc>
          <w:tcPr>
            <w:tcW w:w="7909" w:type="dxa"/>
            <w:tcBorders>
              <w:right w:val="single" w:sz="4" w:space="0" w:color="auto"/>
            </w:tcBorders>
          </w:tcPr>
          <w:p w14:paraId="5191E7A3" w14:textId="0070ADD9"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Emissionen, Umweltverschmutzung und/oder Abfallwirtschaft </w:t>
            </w:r>
          </w:p>
        </w:tc>
        <w:tc>
          <w:tcPr>
            <w:tcW w:w="1112" w:type="dxa"/>
            <w:tcBorders>
              <w:left w:val="single" w:sz="4" w:space="0" w:color="auto"/>
              <w:right w:val="single" w:sz="4" w:space="0" w:color="auto"/>
            </w:tcBorders>
          </w:tcPr>
          <w:p w14:paraId="65703679" w14:textId="34E53E68" w:rsidR="008E7939" w:rsidRPr="005405ED" w:rsidRDefault="008E7939" w:rsidP="008E7939">
            <w:pPr>
              <w:jc w:val="center"/>
              <w:textAlignment w:val="baseline"/>
              <w:rPr>
                <w:rFonts w:eastAsia="Times New Roman" w:cstheme="minorHAnsi"/>
                <w:color w:val="0070C0"/>
                <w:lang w:eastAsia="en-GB"/>
              </w:rPr>
            </w:pPr>
          </w:p>
        </w:tc>
      </w:tr>
      <w:tr w:rsidR="008E7939" w:rsidRPr="005405ED" w14:paraId="1D9846BA" w14:textId="77777777" w:rsidTr="00650B03">
        <w:tc>
          <w:tcPr>
            <w:tcW w:w="7909" w:type="dxa"/>
            <w:tcBorders>
              <w:right w:val="single" w:sz="4" w:space="0" w:color="auto"/>
            </w:tcBorders>
          </w:tcPr>
          <w:p w14:paraId="5FC3AA92" w14:textId="7DCA16DA"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Nachhaltige Energieerzeugung in eigener Anlage </w:t>
            </w:r>
          </w:p>
        </w:tc>
        <w:tc>
          <w:tcPr>
            <w:tcW w:w="1112" w:type="dxa"/>
            <w:tcBorders>
              <w:left w:val="single" w:sz="4" w:space="0" w:color="auto"/>
              <w:right w:val="single" w:sz="4" w:space="0" w:color="auto"/>
            </w:tcBorders>
          </w:tcPr>
          <w:p w14:paraId="707397ED" w14:textId="5997E8F5" w:rsidR="008E7939" w:rsidRPr="005405ED" w:rsidRDefault="008E7939" w:rsidP="008E7939">
            <w:pPr>
              <w:jc w:val="center"/>
              <w:textAlignment w:val="baseline"/>
              <w:rPr>
                <w:rFonts w:eastAsia="Times New Roman" w:cstheme="minorHAnsi"/>
                <w:color w:val="0070C0"/>
                <w:lang w:eastAsia="en-GB"/>
              </w:rPr>
            </w:pPr>
          </w:p>
        </w:tc>
      </w:tr>
      <w:tr w:rsidR="008E7939" w:rsidRPr="005405ED" w14:paraId="3711421E" w14:textId="77777777" w:rsidTr="00650B03">
        <w:tc>
          <w:tcPr>
            <w:tcW w:w="7909" w:type="dxa"/>
            <w:tcBorders>
              <w:right w:val="single" w:sz="4" w:space="0" w:color="auto"/>
            </w:tcBorders>
          </w:tcPr>
          <w:p w14:paraId="5C04BEAC" w14:textId="4CDB974D"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Optimierung des Rohstoffverbrauchs/der Rohstoffkosten </w:t>
            </w:r>
          </w:p>
        </w:tc>
        <w:tc>
          <w:tcPr>
            <w:tcW w:w="1112" w:type="dxa"/>
            <w:tcBorders>
              <w:left w:val="single" w:sz="4" w:space="0" w:color="auto"/>
              <w:right w:val="single" w:sz="4" w:space="0" w:color="auto"/>
            </w:tcBorders>
          </w:tcPr>
          <w:p w14:paraId="3D13AE44" w14:textId="33D0DC4A" w:rsidR="008E7939" w:rsidRPr="005405ED" w:rsidRDefault="008E7939" w:rsidP="008E7939">
            <w:pPr>
              <w:jc w:val="center"/>
              <w:textAlignment w:val="baseline"/>
              <w:rPr>
                <w:rFonts w:eastAsia="Times New Roman" w:cstheme="minorHAnsi"/>
                <w:color w:val="0070C0"/>
                <w:lang w:eastAsia="en-GB"/>
              </w:rPr>
            </w:pPr>
          </w:p>
        </w:tc>
      </w:tr>
      <w:tr w:rsidR="008E7939" w:rsidRPr="005405ED" w14:paraId="2B21C366" w14:textId="77777777" w:rsidTr="00650B03">
        <w:tc>
          <w:tcPr>
            <w:tcW w:w="7909" w:type="dxa"/>
            <w:tcBorders>
              <w:right w:val="single" w:sz="4" w:space="0" w:color="auto"/>
            </w:tcBorders>
          </w:tcPr>
          <w:p w14:paraId="0CB46B68" w14:textId="1F483812"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Senkung der Transport- und Verpackungskosten </w:t>
            </w:r>
          </w:p>
        </w:tc>
        <w:tc>
          <w:tcPr>
            <w:tcW w:w="1112" w:type="dxa"/>
            <w:tcBorders>
              <w:left w:val="single" w:sz="4" w:space="0" w:color="auto"/>
              <w:right w:val="single" w:sz="4" w:space="0" w:color="auto"/>
            </w:tcBorders>
          </w:tcPr>
          <w:p w14:paraId="00893779" w14:textId="6E9FE230" w:rsidR="008E7939" w:rsidRPr="005405ED" w:rsidRDefault="008E7939" w:rsidP="008E7939">
            <w:pPr>
              <w:jc w:val="center"/>
              <w:textAlignment w:val="baseline"/>
              <w:rPr>
                <w:rFonts w:eastAsia="Times New Roman" w:cstheme="minorHAnsi"/>
                <w:color w:val="0070C0"/>
                <w:lang w:eastAsia="en-GB"/>
              </w:rPr>
            </w:pPr>
          </w:p>
        </w:tc>
      </w:tr>
      <w:tr w:rsidR="008E7939" w:rsidRPr="005405ED" w14:paraId="3E15AFCA" w14:textId="77777777" w:rsidTr="00650B03">
        <w:tc>
          <w:tcPr>
            <w:tcW w:w="7909" w:type="dxa"/>
            <w:tcBorders>
              <w:right w:val="single" w:sz="4" w:space="0" w:color="auto"/>
            </w:tcBorders>
          </w:tcPr>
          <w:p w14:paraId="3E2F2BD0" w14:textId="309BCEE0"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Digitale Anwendungen zur Förderung eines verantwortungsvollen Verbraucherverhaltens </w:t>
            </w:r>
          </w:p>
        </w:tc>
        <w:tc>
          <w:tcPr>
            <w:tcW w:w="1112" w:type="dxa"/>
            <w:tcBorders>
              <w:left w:val="single" w:sz="4" w:space="0" w:color="auto"/>
              <w:right w:val="single" w:sz="4" w:space="0" w:color="auto"/>
            </w:tcBorders>
          </w:tcPr>
          <w:p w14:paraId="32B0A77A" w14:textId="06B54D71" w:rsidR="008E7939" w:rsidRPr="005405ED" w:rsidRDefault="008E7939" w:rsidP="008E7939">
            <w:pPr>
              <w:jc w:val="center"/>
              <w:textAlignment w:val="baseline"/>
              <w:rPr>
                <w:rFonts w:eastAsia="Times New Roman" w:cstheme="minorHAnsi"/>
                <w:color w:val="0070C0"/>
                <w:lang w:eastAsia="en-GB"/>
              </w:rPr>
            </w:pPr>
          </w:p>
        </w:tc>
      </w:tr>
      <w:tr w:rsidR="008E7939" w:rsidRPr="005405ED" w14:paraId="0CD275EC" w14:textId="77777777" w:rsidTr="00650B03">
        <w:tc>
          <w:tcPr>
            <w:tcW w:w="7909" w:type="dxa"/>
            <w:tcBorders>
              <w:right w:val="single" w:sz="4" w:space="0" w:color="auto"/>
            </w:tcBorders>
          </w:tcPr>
          <w:p w14:paraId="6105A243" w14:textId="645C3406" w:rsidR="008E7939" w:rsidRPr="005E7470" w:rsidRDefault="008E7939" w:rsidP="008E7939">
            <w:pPr>
              <w:pStyle w:val="Listenabsatz"/>
              <w:numPr>
                <w:ilvl w:val="0"/>
                <w:numId w:val="16"/>
              </w:numPr>
              <w:spacing w:after="100"/>
              <w:textAlignment w:val="baseline"/>
              <w:rPr>
                <w:rFonts w:eastAsia="Times New Roman" w:cstheme="minorHAnsi"/>
                <w:lang w:eastAsia="en-GB"/>
              </w:rPr>
            </w:pPr>
            <w:r w:rsidRPr="00613CFF">
              <w:rPr>
                <w:rFonts w:cstheme="minorHAnsi"/>
              </w:rPr>
              <w:t xml:space="preserve">Papierlose Verwaltungsverfahren </w:t>
            </w:r>
          </w:p>
        </w:tc>
        <w:tc>
          <w:tcPr>
            <w:tcW w:w="1112" w:type="dxa"/>
            <w:tcBorders>
              <w:left w:val="single" w:sz="4" w:space="0" w:color="auto"/>
              <w:right w:val="single" w:sz="4" w:space="0" w:color="auto"/>
            </w:tcBorders>
          </w:tcPr>
          <w:p w14:paraId="302EC1ED" w14:textId="7468A138" w:rsidR="008E7939" w:rsidRPr="005405ED" w:rsidRDefault="008E7939" w:rsidP="008E7939">
            <w:pPr>
              <w:jc w:val="center"/>
              <w:textAlignment w:val="baseline"/>
              <w:rPr>
                <w:rFonts w:eastAsia="Times New Roman" w:cstheme="minorHAnsi"/>
                <w:color w:val="0070C0"/>
                <w:lang w:eastAsia="en-GB"/>
              </w:rPr>
            </w:pPr>
          </w:p>
        </w:tc>
      </w:tr>
    </w:tbl>
    <w:p w14:paraId="1FF3C8B6" w14:textId="77777777" w:rsidR="00AE5A01" w:rsidRPr="00DE0374" w:rsidRDefault="00AE5A01" w:rsidP="006B0FC7">
      <w:pPr>
        <w:spacing w:after="0" w:line="240" w:lineRule="auto"/>
        <w:jc w:val="both"/>
        <w:textAlignment w:val="baseline"/>
        <w:rPr>
          <w:rFonts w:eastAsia="Times New Roman" w:cstheme="minorHAnsi"/>
          <w:lang w:eastAsia="en-GB"/>
        </w:rPr>
      </w:pPr>
    </w:p>
    <w:p w14:paraId="41424177" w14:textId="6A9C12C4" w:rsidR="006B0FC7" w:rsidRPr="00DE0374" w:rsidRDefault="006B0FC7" w:rsidP="00E7292D">
      <w:pPr>
        <w:numPr>
          <w:ilvl w:val="0"/>
          <w:numId w:val="2"/>
        </w:numPr>
        <w:spacing w:after="0" w:line="240" w:lineRule="auto"/>
        <w:ind w:left="0" w:firstLine="0"/>
        <w:jc w:val="both"/>
        <w:textAlignment w:val="baseline"/>
        <w:rPr>
          <w:rFonts w:eastAsia="Times New Roman" w:cstheme="minorHAnsi"/>
        </w:rPr>
      </w:pPr>
      <w:r w:rsidRPr="00DE0374">
        <w:rPr>
          <w:rFonts w:cstheme="minorHAnsi"/>
        </w:rPr>
        <w:t xml:space="preserve">Berücksichtigt Ihr Unternehmen bei seinen Digitalisierungsentscheidungen und digitalen Abläufen auch die Auswirkungen auf die Umwelt? Bitte bewerten Sie alle zutreffenden Optionen mit </w:t>
      </w:r>
      <w:r w:rsidR="005E3D4D">
        <w:rPr>
          <w:rFonts w:cstheme="minorHAnsi"/>
        </w:rPr>
        <w:t>0-</w:t>
      </w:r>
      <w:r w:rsidRPr="00DE0374">
        <w:rPr>
          <w:rFonts w:cstheme="minorHAnsi"/>
          <w:i/>
          <w:iCs/>
        </w:rPr>
        <w:t>Nein</w:t>
      </w:r>
      <w:r w:rsidRPr="00DE0374">
        <w:rPr>
          <w:rFonts w:cstheme="minorHAnsi"/>
        </w:rPr>
        <w:t xml:space="preserve">, </w:t>
      </w:r>
      <w:r w:rsidR="005E3D4D">
        <w:rPr>
          <w:rFonts w:cstheme="minorHAnsi"/>
        </w:rPr>
        <w:t>1-</w:t>
      </w:r>
      <w:r w:rsidRPr="00DE0374">
        <w:rPr>
          <w:rFonts w:cstheme="minorHAnsi"/>
          <w:i/>
          <w:iCs/>
        </w:rPr>
        <w:t>Teilweise</w:t>
      </w:r>
      <w:r w:rsidRPr="00DE0374">
        <w:rPr>
          <w:rFonts w:cstheme="minorHAnsi"/>
        </w:rPr>
        <w:t xml:space="preserve"> oder </w:t>
      </w:r>
      <w:r w:rsidR="005E3D4D">
        <w:rPr>
          <w:rFonts w:cstheme="minorHAnsi"/>
        </w:rPr>
        <w:t>2-</w:t>
      </w:r>
      <w:r w:rsidRPr="00DE0374">
        <w:rPr>
          <w:rFonts w:cstheme="minorHAnsi"/>
          <w:i/>
          <w:iCs/>
        </w:rPr>
        <w:t>Ja</w:t>
      </w:r>
      <w:r w:rsidRPr="00DE0374">
        <w:rPr>
          <w:rFonts w:cstheme="minorHAnsi"/>
        </w:rPr>
        <w:t>:</w:t>
      </w:r>
    </w:p>
    <w:p w14:paraId="4733BADD" w14:textId="781AD086" w:rsidR="004F1E05" w:rsidRDefault="004F1E05" w:rsidP="00995059">
      <w:pPr>
        <w:spacing w:after="0" w:line="240" w:lineRule="auto"/>
        <w:jc w:val="both"/>
        <w:textAlignment w:val="baseline"/>
        <w:rPr>
          <w:rFonts w:eastAsia="Times New Roman" w:cstheme="minorHAnsi"/>
          <w:lang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1112"/>
      </w:tblGrid>
      <w:tr w:rsidR="00166F8A" w:rsidRPr="00166F8A" w14:paraId="0848BF22" w14:textId="77777777" w:rsidTr="00650B03">
        <w:tc>
          <w:tcPr>
            <w:tcW w:w="7909" w:type="dxa"/>
            <w:tcBorders>
              <w:bottom w:val="single" w:sz="4" w:space="0" w:color="auto"/>
              <w:right w:val="single" w:sz="4" w:space="0" w:color="auto"/>
            </w:tcBorders>
          </w:tcPr>
          <w:p w14:paraId="26A03119" w14:textId="77777777" w:rsidR="00AE5A01" w:rsidRPr="00166F8A" w:rsidRDefault="00AE5A01" w:rsidP="00AD29CB">
            <w:pPr>
              <w:jc w:val="both"/>
              <w:textAlignment w:val="baseline"/>
              <w:rPr>
                <w:rFonts w:eastAsia="Times New Roman" w:cstheme="minorHAnsi"/>
                <w:lang w:eastAsia="en-GB"/>
              </w:rPr>
            </w:pPr>
          </w:p>
        </w:tc>
        <w:tc>
          <w:tcPr>
            <w:tcW w:w="1112" w:type="dxa"/>
            <w:tcBorders>
              <w:left w:val="single" w:sz="4" w:space="0" w:color="auto"/>
              <w:bottom w:val="single" w:sz="4" w:space="0" w:color="auto"/>
              <w:right w:val="single" w:sz="4" w:space="0" w:color="auto"/>
            </w:tcBorders>
          </w:tcPr>
          <w:p w14:paraId="6A884194" w14:textId="160EB74C" w:rsidR="00AE5A01" w:rsidRPr="00166F8A" w:rsidRDefault="005E3D4D" w:rsidP="00AD29CB">
            <w:pPr>
              <w:jc w:val="center"/>
              <w:textAlignment w:val="baseline"/>
              <w:rPr>
                <w:rFonts w:eastAsia="Times New Roman" w:cstheme="minorHAnsi"/>
                <w:lang w:eastAsia="en-GB"/>
              </w:rPr>
            </w:pPr>
            <w:r>
              <w:rPr>
                <w:rFonts w:eastAsia="Times New Roman" w:cstheme="minorHAnsi"/>
                <w:lang w:eastAsia="en-GB"/>
              </w:rPr>
              <w:t>0-2</w:t>
            </w:r>
          </w:p>
        </w:tc>
      </w:tr>
      <w:tr w:rsidR="00166F8A" w:rsidRPr="005405ED" w14:paraId="3F797268" w14:textId="77777777" w:rsidTr="00650B03">
        <w:tc>
          <w:tcPr>
            <w:tcW w:w="7909" w:type="dxa"/>
            <w:tcBorders>
              <w:top w:val="single" w:sz="4" w:space="0" w:color="auto"/>
              <w:right w:val="single" w:sz="4" w:space="0" w:color="auto"/>
            </w:tcBorders>
          </w:tcPr>
          <w:p w14:paraId="69D93232" w14:textId="462042FF" w:rsidR="00166F8A" w:rsidRPr="005E7470" w:rsidRDefault="00166F8A" w:rsidP="00E7292D">
            <w:pPr>
              <w:pStyle w:val="Listenabsatz"/>
              <w:numPr>
                <w:ilvl w:val="0"/>
                <w:numId w:val="17"/>
              </w:numPr>
              <w:spacing w:after="100"/>
              <w:textAlignment w:val="baseline"/>
              <w:rPr>
                <w:rFonts w:eastAsia="Times New Roman" w:cstheme="minorHAnsi"/>
                <w:lang w:eastAsia="en-GB"/>
              </w:rPr>
            </w:pPr>
            <w:r w:rsidRPr="002E7BFF">
              <w:rPr>
                <w:rFonts w:cstheme="minorHAnsi"/>
              </w:rPr>
              <w:t xml:space="preserve">Umweltbelange und </w:t>
            </w:r>
            <w:r w:rsidRPr="002E7BFF">
              <w:rPr>
                <w:rFonts w:cstheme="minorHAnsi"/>
              </w:rPr>
              <w:noBreakHyphen/>
            </w:r>
            <w:proofErr w:type="spellStart"/>
            <w:r w:rsidRPr="002E7BFF">
              <w:rPr>
                <w:rFonts w:cstheme="minorHAnsi"/>
              </w:rPr>
              <w:t>standards</w:t>
            </w:r>
            <w:proofErr w:type="spellEnd"/>
            <w:r w:rsidRPr="002E7BFF">
              <w:rPr>
                <w:rFonts w:cstheme="minorHAnsi"/>
              </w:rPr>
              <w:t xml:space="preserve"> sind in das Geschäftsmodell und die Unternehmensstrategie eingebettet </w:t>
            </w:r>
          </w:p>
        </w:tc>
        <w:tc>
          <w:tcPr>
            <w:tcW w:w="1112" w:type="dxa"/>
            <w:tcBorders>
              <w:top w:val="single" w:sz="4" w:space="0" w:color="auto"/>
              <w:left w:val="single" w:sz="4" w:space="0" w:color="auto"/>
              <w:right w:val="single" w:sz="4" w:space="0" w:color="auto"/>
            </w:tcBorders>
          </w:tcPr>
          <w:p w14:paraId="4C67A6DE" w14:textId="6CFDD1E2" w:rsidR="00166F8A" w:rsidRPr="005405ED" w:rsidRDefault="00166F8A" w:rsidP="00166F8A">
            <w:pPr>
              <w:jc w:val="center"/>
              <w:textAlignment w:val="baseline"/>
              <w:rPr>
                <w:rFonts w:eastAsia="Times New Roman" w:cstheme="minorHAnsi"/>
                <w:color w:val="0070C0"/>
                <w:lang w:eastAsia="en-GB"/>
              </w:rPr>
            </w:pPr>
          </w:p>
        </w:tc>
      </w:tr>
      <w:tr w:rsidR="00166F8A" w:rsidRPr="005405ED" w14:paraId="3BE1C210" w14:textId="77777777" w:rsidTr="00650B03">
        <w:tc>
          <w:tcPr>
            <w:tcW w:w="7909" w:type="dxa"/>
            <w:tcBorders>
              <w:right w:val="single" w:sz="4" w:space="0" w:color="auto"/>
            </w:tcBorders>
          </w:tcPr>
          <w:p w14:paraId="3126DEDE" w14:textId="5EB7030E" w:rsidR="00166F8A" w:rsidRPr="005E7470" w:rsidRDefault="00166F8A" w:rsidP="00E7292D">
            <w:pPr>
              <w:pStyle w:val="Listenabsatz"/>
              <w:numPr>
                <w:ilvl w:val="0"/>
                <w:numId w:val="17"/>
              </w:numPr>
              <w:spacing w:after="100"/>
              <w:textAlignment w:val="baseline"/>
              <w:rPr>
                <w:rFonts w:eastAsia="Times New Roman" w:cstheme="minorHAnsi"/>
                <w:lang w:eastAsia="en-GB"/>
              </w:rPr>
            </w:pPr>
            <w:r w:rsidRPr="002E7BFF">
              <w:rPr>
                <w:rFonts w:cstheme="minorHAnsi"/>
              </w:rPr>
              <w:t xml:space="preserve">Es gibt ein implementiertes Umweltmanagementsystem/eine implementierte Umweltzertifizierung </w:t>
            </w:r>
          </w:p>
        </w:tc>
        <w:tc>
          <w:tcPr>
            <w:tcW w:w="1112" w:type="dxa"/>
            <w:tcBorders>
              <w:left w:val="single" w:sz="4" w:space="0" w:color="auto"/>
              <w:right w:val="single" w:sz="4" w:space="0" w:color="auto"/>
            </w:tcBorders>
          </w:tcPr>
          <w:p w14:paraId="3B40B162" w14:textId="6069C4B5" w:rsidR="00166F8A" w:rsidRPr="005405ED" w:rsidRDefault="00166F8A" w:rsidP="00166F8A">
            <w:pPr>
              <w:jc w:val="center"/>
              <w:textAlignment w:val="baseline"/>
              <w:rPr>
                <w:rFonts w:eastAsia="Times New Roman" w:cstheme="minorHAnsi"/>
                <w:color w:val="0070C0"/>
                <w:lang w:eastAsia="en-GB"/>
              </w:rPr>
            </w:pPr>
          </w:p>
        </w:tc>
      </w:tr>
      <w:tr w:rsidR="00166F8A" w:rsidRPr="005405ED" w14:paraId="7B2C7CA7" w14:textId="77777777" w:rsidTr="00650B03">
        <w:tc>
          <w:tcPr>
            <w:tcW w:w="7909" w:type="dxa"/>
            <w:tcBorders>
              <w:right w:val="single" w:sz="4" w:space="0" w:color="auto"/>
            </w:tcBorders>
          </w:tcPr>
          <w:p w14:paraId="5EDEA1E6" w14:textId="2DFD28CC" w:rsidR="00166F8A" w:rsidRPr="005E7470" w:rsidRDefault="00166F8A" w:rsidP="00E7292D">
            <w:pPr>
              <w:pStyle w:val="Listenabsatz"/>
              <w:numPr>
                <w:ilvl w:val="0"/>
                <w:numId w:val="17"/>
              </w:numPr>
              <w:spacing w:after="100"/>
              <w:textAlignment w:val="baseline"/>
              <w:rPr>
                <w:rFonts w:eastAsia="Times New Roman" w:cstheme="minorHAnsi"/>
                <w:lang w:eastAsia="en-GB"/>
              </w:rPr>
            </w:pPr>
            <w:r w:rsidRPr="002E7BFF">
              <w:rPr>
                <w:rFonts w:cstheme="minorHAnsi"/>
              </w:rPr>
              <w:t xml:space="preserve">Umweltaspekte sind Bestandteil digitaler Technologien/Kriterien bei der Vergabe öffentlicher Aufträge </w:t>
            </w:r>
          </w:p>
        </w:tc>
        <w:tc>
          <w:tcPr>
            <w:tcW w:w="1112" w:type="dxa"/>
            <w:tcBorders>
              <w:left w:val="single" w:sz="4" w:space="0" w:color="auto"/>
              <w:right w:val="single" w:sz="4" w:space="0" w:color="auto"/>
            </w:tcBorders>
          </w:tcPr>
          <w:p w14:paraId="1DF5D657" w14:textId="54AC4C76" w:rsidR="00166F8A" w:rsidRPr="005405ED" w:rsidRDefault="00166F8A" w:rsidP="00166F8A">
            <w:pPr>
              <w:jc w:val="center"/>
              <w:textAlignment w:val="baseline"/>
              <w:rPr>
                <w:rFonts w:eastAsia="Times New Roman" w:cstheme="minorHAnsi"/>
                <w:color w:val="0070C0"/>
                <w:lang w:eastAsia="en-GB"/>
              </w:rPr>
            </w:pPr>
          </w:p>
        </w:tc>
      </w:tr>
      <w:tr w:rsidR="00166F8A" w:rsidRPr="005405ED" w14:paraId="31C87F37" w14:textId="77777777" w:rsidTr="00650B03">
        <w:tc>
          <w:tcPr>
            <w:tcW w:w="7909" w:type="dxa"/>
            <w:tcBorders>
              <w:right w:val="single" w:sz="4" w:space="0" w:color="auto"/>
            </w:tcBorders>
          </w:tcPr>
          <w:p w14:paraId="74B70395" w14:textId="6412E57C" w:rsidR="00166F8A" w:rsidRPr="005E7470" w:rsidRDefault="00166F8A" w:rsidP="00E7292D">
            <w:pPr>
              <w:pStyle w:val="Listenabsatz"/>
              <w:numPr>
                <w:ilvl w:val="0"/>
                <w:numId w:val="17"/>
              </w:numPr>
              <w:spacing w:after="100"/>
              <w:textAlignment w:val="baseline"/>
              <w:rPr>
                <w:rFonts w:eastAsia="Times New Roman" w:cstheme="minorHAnsi"/>
                <w:lang w:eastAsia="en-GB"/>
              </w:rPr>
            </w:pPr>
            <w:r w:rsidRPr="002E7BFF">
              <w:rPr>
                <w:rFonts w:cstheme="minorHAnsi"/>
              </w:rPr>
              <w:t xml:space="preserve">Der Energieverbrauch digitaler Technologien und der Datenspeicherung wird überwacht und optimiert </w:t>
            </w:r>
          </w:p>
        </w:tc>
        <w:tc>
          <w:tcPr>
            <w:tcW w:w="1112" w:type="dxa"/>
            <w:tcBorders>
              <w:left w:val="single" w:sz="4" w:space="0" w:color="auto"/>
              <w:right w:val="single" w:sz="4" w:space="0" w:color="auto"/>
            </w:tcBorders>
          </w:tcPr>
          <w:p w14:paraId="2C116124" w14:textId="70FE3C9B" w:rsidR="00166F8A" w:rsidRPr="005405ED" w:rsidRDefault="00166F8A" w:rsidP="00166F8A">
            <w:pPr>
              <w:jc w:val="center"/>
              <w:textAlignment w:val="baseline"/>
              <w:rPr>
                <w:rFonts w:eastAsia="Times New Roman" w:cstheme="minorHAnsi"/>
                <w:color w:val="0070C0"/>
                <w:lang w:eastAsia="en-GB"/>
              </w:rPr>
            </w:pPr>
          </w:p>
        </w:tc>
      </w:tr>
      <w:tr w:rsidR="00166F8A" w:rsidRPr="005405ED" w14:paraId="27B60830" w14:textId="77777777" w:rsidTr="00650B03">
        <w:tc>
          <w:tcPr>
            <w:tcW w:w="7909" w:type="dxa"/>
            <w:tcBorders>
              <w:right w:val="single" w:sz="4" w:space="0" w:color="auto"/>
            </w:tcBorders>
          </w:tcPr>
          <w:p w14:paraId="73C5325A" w14:textId="43FABBE9" w:rsidR="00166F8A" w:rsidRPr="005E7470" w:rsidRDefault="00166F8A" w:rsidP="00E7292D">
            <w:pPr>
              <w:pStyle w:val="Listenabsatz"/>
              <w:numPr>
                <w:ilvl w:val="0"/>
                <w:numId w:val="17"/>
              </w:numPr>
              <w:spacing w:after="100"/>
              <w:textAlignment w:val="baseline"/>
              <w:rPr>
                <w:rFonts w:eastAsia="Times New Roman" w:cstheme="minorHAnsi"/>
                <w:lang w:eastAsia="en-GB"/>
              </w:rPr>
            </w:pPr>
            <w:r w:rsidRPr="002E7BFF">
              <w:rPr>
                <w:rFonts w:cstheme="minorHAnsi"/>
              </w:rPr>
              <w:t xml:space="preserve">Das Unternehmen trägt aktiv Sorge für das Recycling/die Wiederverwendung alter technischer Geräte </w:t>
            </w:r>
          </w:p>
        </w:tc>
        <w:tc>
          <w:tcPr>
            <w:tcW w:w="1112" w:type="dxa"/>
            <w:tcBorders>
              <w:left w:val="single" w:sz="4" w:space="0" w:color="auto"/>
              <w:right w:val="single" w:sz="4" w:space="0" w:color="auto"/>
            </w:tcBorders>
          </w:tcPr>
          <w:p w14:paraId="6F298A92" w14:textId="6467FC2B" w:rsidR="00166F8A" w:rsidRPr="005405ED" w:rsidRDefault="00166F8A" w:rsidP="00166F8A">
            <w:pPr>
              <w:jc w:val="center"/>
              <w:textAlignment w:val="baseline"/>
              <w:rPr>
                <w:rFonts w:eastAsia="Times New Roman" w:cstheme="minorHAnsi"/>
                <w:color w:val="0070C0"/>
                <w:lang w:eastAsia="en-GB"/>
              </w:rPr>
            </w:pPr>
          </w:p>
        </w:tc>
      </w:tr>
    </w:tbl>
    <w:p w14:paraId="3C774A89" w14:textId="0CA7D1B9" w:rsidR="00683A01" w:rsidRPr="00DE0374" w:rsidRDefault="00683A01" w:rsidP="00620854">
      <w:pPr>
        <w:spacing w:after="0" w:line="240" w:lineRule="auto"/>
        <w:jc w:val="both"/>
        <w:textAlignment w:val="baseline"/>
        <w:rPr>
          <w:rFonts w:eastAsia="Times New Roman" w:cstheme="minorHAnsi"/>
          <w:lang w:eastAsia="en-GB"/>
        </w:rPr>
      </w:pPr>
    </w:p>
    <w:sectPr w:rsidR="00683A01" w:rsidRPr="00DE037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7FF0" w14:textId="77777777" w:rsidR="005F2D2F" w:rsidRDefault="005F2D2F" w:rsidP="00A229AD">
      <w:pPr>
        <w:spacing w:after="0" w:line="240" w:lineRule="auto"/>
      </w:pPr>
      <w:r>
        <w:separator/>
      </w:r>
    </w:p>
  </w:endnote>
  <w:endnote w:type="continuationSeparator" w:id="0">
    <w:p w14:paraId="4B053BCE" w14:textId="77777777" w:rsidR="005F2D2F" w:rsidRDefault="005F2D2F" w:rsidP="00A2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DejaVu Sans Condensed"/>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8265" w14:textId="77777777" w:rsidR="009335BC" w:rsidRDefault="009335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D20F" w14:textId="77777777" w:rsidR="009335BC" w:rsidRDefault="009335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B79C" w14:textId="77777777" w:rsidR="009335BC" w:rsidRDefault="00933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D91C" w14:textId="77777777" w:rsidR="005F2D2F" w:rsidRDefault="005F2D2F" w:rsidP="00A229AD">
      <w:pPr>
        <w:spacing w:after="0" w:line="240" w:lineRule="auto"/>
      </w:pPr>
      <w:r>
        <w:separator/>
      </w:r>
    </w:p>
  </w:footnote>
  <w:footnote w:type="continuationSeparator" w:id="0">
    <w:p w14:paraId="2BA76753" w14:textId="77777777" w:rsidR="005F2D2F" w:rsidRDefault="005F2D2F" w:rsidP="00A229AD">
      <w:pPr>
        <w:spacing w:after="0" w:line="240" w:lineRule="auto"/>
      </w:pPr>
      <w:r>
        <w:continuationSeparator/>
      </w:r>
    </w:p>
  </w:footnote>
  <w:footnote w:id="1">
    <w:p w14:paraId="03CF23F8" w14:textId="43670813" w:rsidR="00586CF2" w:rsidRDefault="00586CF2">
      <w:pPr>
        <w:pStyle w:val="Funotentext"/>
      </w:pPr>
      <w:r>
        <w:rPr>
          <w:rStyle w:val="Funotenzeichen"/>
        </w:rPr>
        <w:footnoteRef/>
      </w:r>
      <w:r>
        <w:t xml:space="preserve"> Teilnehmercode (PIC = </w:t>
      </w:r>
      <w:proofErr w:type="spellStart"/>
      <w:r>
        <w:t>Participant</w:t>
      </w:r>
      <w:proofErr w:type="spellEnd"/>
      <w:r>
        <w:t xml:space="preserve"> </w:t>
      </w:r>
      <w:proofErr w:type="spellStart"/>
      <w:r>
        <w:t>Identification</w:t>
      </w:r>
      <w:proofErr w:type="spellEnd"/>
      <w:r>
        <w:t xml:space="preserve"> Code)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C2F8" w14:textId="77777777" w:rsidR="009335BC" w:rsidRDefault="009335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65AD" w14:textId="77777777" w:rsidR="009335BC" w:rsidRDefault="009335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BF8D" w14:textId="77777777" w:rsidR="009335BC" w:rsidRDefault="009335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620"/>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2F26BD"/>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886004"/>
    <w:multiLevelType w:val="hybridMultilevel"/>
    <w:tmpl w:val="B17A4D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F0D0F"/>
    <w:multiLevelType w:val="multilevel"/>
    <w:tmpl w:val="0DAA74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2B20338"/>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3866A3A"/>
    <w:multiLevelType w:val="multilevel"/>
    <w:tmpl w:val="FFB21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40F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986EE0"/>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48B550E"/>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5CB0614"/>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AA4079A"/>
    <w:multiLevelType w:val="multilevel"/>
    <w:tmpl w:val="81D2DD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5D321A1C"/>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17B0651"/>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A0C1B7B"/>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68F0AD1"/>
    <w:multiLevelType w:val="hybridMultilevel"/>
    <w:tmpl w:val="502285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4B3CE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D5B6D58"/>
    <w:multiLevelType w:val="multilevel"/>
    <w:tmpl w:val="0DAA74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6"/>
  </w:num>
  <w:num w:numId="2">
    <w:abstractNumId w:val="5"/>
  </w:num>
  <w:num w:numId="3">
    <w:abstractNumId w:val="6"/>
  </w:num>
  <w:num w:numId="4">
    <w:abstractNumId w:val="15"/>
  </w:num>
  <w:num w:numId="5">
    <w:abstractNumId w:val="3"/>
  </w:num>
  <w:num w:numId="6">
    <w:abstractNumId w:val="2"/>
  </w:num>
  <w:num w:numId="7">
    <w:abstractNumId w:val="10"/>
  </w:num>
  <w:num w:numId="8">
    <w:abstractNumId w:val="8"/>
  </w:num>
  <w:num w:numId="9">
    <w:abstractNumId w:val="7"/>
  </w:num>
  <w:num w:numId="10">
    <w:abstractNumId w:val="14"/>
  </w:num>
  <w:num w:numId="11">
    <w:abstractNumId w:val="1"/>
  </w:num>
  <w:num w:numId="12">
    <w:abstractNumId w:val="12"/>
  </w:num>
  <w:num w:numId="13">
    <w:abstractNumId w:val="4"/>
  </w:num>
  <w:num w:numId="14">
    <w:abstractNumId w:val="0"/>
  </w:num>
  <w:num w:numId="15">
    <w:abstractNumId w:val="9"/>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it-IT" w:vendorID="64" w:dllVersion="6" w:nlCheck="1" w:checkStyle="0"/>
  <w:activeWritingStyle w:appName="MSWord" w:lang="de-DE" w:vendorID="64" w:dllVersion="6"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6B43"/>
    <w:rsid w:val="00000C34"/>
    <w:rsid w:val="00001710"/>
    <w:rsid w:val="0000196D"/>
    <w:rsid w:val="00004386"/>
    <w:rsid w:val="00004EE2"/>
    <w:rsid w:val="00005387"/>
    <w:rsid w:val="0000672C"/>
    <w:rsid w:val="00007738"/>
    <w:rsid w:val="00007B8E"/>
    <w:rsid w:val="00007D96"/>
    <w:rsid w:val="00010AD8"/>
    <w:rsid w:val="00010B31"/>
    <w:rsid w:val="00015919"/>
    <w:rsid w:val="0002020E"/>
    <w:rsid w:val="00022B84"/>
    <w:rsid w:val="00027456"/>
    <w:rsid w:val="0003081C"/>
    <w:rsid w:val="0003243E"/>
    <w:rsid w:val="0003256E"/>
    <w:rsid w:val="0003542F"/>
    <w:rsid w:val="00041789"/>
    <w:rsid w:val="00041DA9"/>
    <w:rsid w:val="00042206"/>
    <w:rsid w:val="00042860"/>
    <w:rsid w:val="00045A8E"/>
    <w:rsid w:val="00046295"/>
    <w:rsid w:val="00047367"/>
    <w:rsid w:val="000547A1"/>
    <w:rsid w:val="00062355"/>
    <w:rsid w:val="00064AE0"/>
    <w:rsid w:val="00064F7D"/>
    <w:rsid w:val="00067A1C"/>
    <w:rsid w:val="00070F7C"/>
    <w:rsid w:val="00071948"/>
    <w:rsid w:val="00073589"/>
    <w:rsid w:val="00073EBD"/>
    <w:rsid w:val="00074088"/>
    <w:rsid w:val="0007464E"/>
    <w:rsid w:val="00076768"/>
    <w:rsid w:val="00077E2B"/>
    <w:rsid w:val="00080AFC"/>
    <w:rsid w:val="0008420E"/>
    <w:rsid w:val="00084791"/>
    <w:rsid w:val="0008500B"/>
    <w:rsid w:val="00085CA2"/>
    <w:rsid w:val="00090AB5"/>
    <w:rsid w:val="000912CB"/>
    <w:rsid w:val="000919C0"/>
    <w:rsid w:val="00093625"/>
    <w:rsid w:val="0009370D"/>
    <w:rsid w:val="00095148"/>
    <w:rsid w:val="000A20A4"/>
    <w:rsid w:val="000A26D7"/>
    <w:rsid w:val="000A3251"/>
    <w:rsid w:val="000A5026"/>
    <w:rsid w:val="000B1B65"/>
    <w:rsid w:val="000B1EE8"/>
    <w:rsid w:val="000B39D4"/>
    <w:rsid w:val="000B5216"/>
    <w:rsid w:val="000B5CF2"/>
    <w:rsid w:val="000B64CB"/>
    <w:rsid w:val="000B73D8"/>
    <w:rsid w:val="000B771C"/>
    <w:rsid w:val="000C09B8"/>
    <w:rsid w:val="000C1409"/>
    <w:rsid w:val="000C1794"/>
    <w:rsid w:val="000C5FCF"/>
    <w:rsid w:val="000D4CDC"/>
    <w:rsid w:val="000D6DEA"/>
    <w:rsid w:val="000D7C88"/>
    <w:rsid w:val="000E1E91"/>
    <w:rsid w:val="000E3F70"/>
    <w:rsid w:val="000E63B7"/>
    <w:rsid w:val="000F0EF6"/>
    <w:rsid w:val="000F33D4"/>
    <w:rsid w:val="000F429C"/>
    <w:rsid w:val="000F4E8F"/>
    <w:rsid w:val="000F571D"/>
    <w:rsid w:val="000F5BE7"/>
    <w:rsid w:val="001002F6"/>
    <w:rsid w:val="001006B1"/>
    <w:rsid w:val="001009D9"/>
    <w:rsid w:val="00104FD4"/>
    <w:rsid w:val="001061E8"/>
    <w:rsid w:val="00107366"/>
    <w:rsid w:val="0011038B"/>
    <w:rsid w:val="00111D6E"/>
    <w:rsid w:val="00114169"/>
    <w:rsid w:val="00114940"/>
    <w:rsid w:val="0011584E"/>
    <w:rsid w:val="00115E46"/>
    <w:rsid w:val="00116109"/>
    <w:rsid w:val="00116133"/>
    <w:rsid w:val="001234BA"/>
    <w:rsid w:val="00124FA4"/>
    <w:rsid w:val="001256BA"/>
    <w:rsid w:val="00125DF4"/>
    <w:rsid w:val="0012698F"/>
    <w:rsid w:val="00126B43"/>
    <w:rsid w:val="00127473"/>
    <w:rsid w:val="00131F16"/>
    <w:rsid w:val="00133E29"/>
    <w:rsid w:val="00136B7B"/>
    <w:rsid w:val="00137E45"/>
    <w:rsid w:val="00141C4E"/>
    <w:rsid w:val="00142F11"/>
    <w:rsid w:val="001433B9"/>
    <w:rsid w:val="00144135"/>
    <w:rsid w:val="00144F10"/>
    <w:rsid w:val="0014700B"/>
    <w:rsid w:val="0015353C"/>
    <w:rsid w:val="001536EA"/>
    <w:rsid w:val="0015543B"/>
    <w:rsid w:val="00157843"/>
    <w:rsid w:val="00161F8A"/>
    <w:rsid w:val="00166F8A"/>
    <w:rsid w:val="0016706B"/>
    <w:rsid w:val="001670B5"/>
    <w:rsid w:val="00170EBF"/>
    <w:rsid w:val="00171961"/>
    <w:rsid w:val="001721D2"/>
    <w:rsid w:val="001741B1"/>
    <w:rsid w:val="00174957"/>
    <w:rsid w:val="00174CB5"/>
    <w:rsid w:val="00174CFD"/>
    <w:rsid w:val="00183A62"/>
    <w:rsid w:val="00187E2C"/>
    <w:rsid w:val="0019186A"/>
    <w:rsid w:val="00194E41"/>
    <w:rsid w:val="0019505F"/>
    <w:rsid w:val="001A14D1"/>
    <w:rsid w:val="001A247C"/>
    <w:rsid w:val="001B5F03"/>
    <w:rsid w:val="001C0558"/>
    <w:rsid w:val="001C08FF"/>
    <w:rsid w:val="001C4CAF"/>
    <w:rsid w:val="001D1CAD"/>
    <w:rsid w:val="001D3062"/>
    <w:rsid w:val="001D37D7"/>
    <w:rsid w:val="001D3A1B"/>
    <w:rsid w:val="001E4483"/>
    <w:rsid w:val="001E50CE"/>
    <w:rsid w:val="001F0679"/>
    <w:rsid w:val="001F10BF"/>
    <w:rsid w:val="001F13C3"/>
    <w:rsid w:val="001F1E61"/>
    <w:rsid w:val="001F39EA"/>
    <w:rsid w:val="001F3DFA"/>
    <w:rsid w:val="001F50C3"/>
    <w:rsid w:val="001F5C30"/>
    <w:rsid w:val="00202AEE"/>
    <w:rsid w:val="00205B7F"/>
    <w:rsid w:val="0020655C"/>
    <w:rsid w:val="00213200"/>
    <w:rsid w:val="00214949"/>
    <w:rsid w:val="00220E4B"/>
    <w:rsid w:val="0022292B"/>
    <w:rsid w:val="002237D4"/>
    <w:rsid w:val="00223F19"/>
    <w:rsid w:val="002250BB"/>
    <w:rsid w:val="002265BE"/>
    <w:rsid w:val="0022699D"/>
    <w:rsid w:val="00230F28"/>
    <w:rsid w:val="0023126A"/>
    <w:rsid w:val="002341F8"/>
    <w:rsid w:val="002351A9"/>
    <w:rsid w:val="0023796C"/>
    <w:rsid w:val="00241362"/>
    <w:rsid w:val="00243989"/>
    <w:rsid w:val="00243BE5"/>
    <w:rsid w:val="00246760"/>
    <w:rsid w:val="0024780E"/>
    <w:rsid w:val="00251960"/>
    <w:rsid w:val="00251FA4"/>
    <w:rsid w:val="00253679"/>
    <w:rsid w:val="002536EE"/>
    <w:rsid w:val="00253A0D"/>
    <w:rsid w:val="00255375"/>
    <w:rsid w:val="002556CB"/>
    <w:rsid w:val="002558DA"/>
    <w:rsid w:val="00255E73"/>
    <w:rsid w:val="002568DB"/>
    <w:rsid w:val="002578D1"/>
    <w:rsid w:val="00261861"/>
    <w:rsid w:val="00271BDF"/>
    <w:rsid w:val="00275DFF"/>
    <w:rsid w:val="00276013"/>
    <w:rsid w:val="00276758"/>
    <w:rsid w:val="00276AD4"/>
    <w:rsid w:val="002818F3"/>
    <w:rsid w:val="0028225C"/>
    <w:rsid w:val="00284907"/>
    <w:rsid w:val="00285B13"/>
    <w:rsid w:val="00285BF2"/>
    <w:rsid w:val="00285F4C"/>
    <w:rsid w:val="00286478"/>
    <w:rsid w:val="00286D65"/>
    <w:rsid w:val="002902C1"/>
    <w:rsid w:val="002914FC"/>
    <w:rsid w:val="002954EC"/>
    <w:rsid w:val="00297308"/>
    <w:rsid w:val="002A4DD9"/>
    <w:rsid w:val="002A58B5"/>
    <w:rsid w:val="002B14FE"/>
    <w:rsid w:val="002B2587"/>
    <w:rsid w:val="002B3AC2"/>
    <w:rsid w:val="002B6E8F"/>
    <w:rsid w:val="002B7892"/>
    <w:rsid w:val="002C0E51"/>
    <w:rsid w:val="002D39DD"/>
    <w:rsid w:val="002D5CF2"/>
    <w:rsid w:val="002D738C"/>
    <w:rsid w:val="002E0861"/>
    <w:rsid w:val="002E0988"/>
    <w:rsid w:val="002E199D"/>
    <w:rsid w:val="002E7EBA"/>
    <w:rsid w:val="002F1A8E"/>
    <w:rsid w:val="002F6458"/>
    <w:rsid w:val="002F6BC2"/>
    <w:rsid w:val="003021A8"/>
    <w:rsid w:val="00302696"/>
    <w:rsid w:val="003038EB"/>
    <w:rsid w:val="00306AC3"/>
    <w:rsid w:val="00312DC6"/>
    <w:rsid w:val="003132D8"/>
    <w:rsid w:val="003148AB"/>
    <w:rsid w:val="00320457"/>
    <w:rsid w:val="00321573"/>
    <w:rsid w:val="00323EA5"/>
    <w:rsid w:val="00324058"/>
    <w:rsid w:val="00324778"/>
    <w:rsid w:val="00325CE3"/>
    <w:rsid w:val="00326574"/>
    <w:rsid w:val="00330EAA"/>
    <w:rsid w:val="003324A0"/>
    <w:rsid w:val="003326FC"/>
    <w:rsid w:val="00335F69"/>
    <w:rsid w:val="00344CE7"/>
    <w:rsid w:val="003505AD"/>
    <w:rsid w:val="00350BF3"/>
    <w:rsid w:val="00350D5A"/>
    <w:rsid w:val="0035249C"/>
    <w:rsid w:val="00352709"/>
    <w:rsid w:val="00352EAE"/>
    <w:rsid w:val="003552BB"/>
    <w:rsid w:val="00355836"/>
    <w:rsid w:val="003569F0"/>
    <w:rsid w:val="00356E8C"/>
    <w:rsid w:val="00362764"/>
    <w:rsid w:val="003633FB"/>
    <w:rsid w:val="003659CB"/>
    <w:rsid w:val="00371AD4"/>
    <w:rsid w:val="00374158"/>
    <w:rsid w:val="00374688"/>
    <w:rsid w:val="0037505D"/>
    <w:rsid w:val="00375E59"/>
    <w:rsid w:val="0037755A"/>
    <w:rsid w:val="003775A2"/>
    <w:rsid w:val="00381922"/>
    <w:rsid w:val="00384779"/>
    <w:rsid w:val="0038608A"/>
    <w:rsid w:val="00386BF8"/>
    <w:rsid w:val="00388D2D"/>
    <w:rsid w:val="00390A24"/>
    <w:rsid w:val="0039455B"/>
    <w:rsid w:val="0039538A"/>
    <w:rsid w:val="00396C5A"/>
    <w:rsid w:val="003A22F1"/>
    <w:rsid w:val="003A3FBA"/>
    <w:rsid w:val="003A45AC"/>
    <w:rsid w:val="003B228C"/>
    <w:rsid w:val="003B7C59"/>
    <w:rsid w:val="003C05F8"/>
    <w:rsid w:val="003C1BBB"/>
    <w:rsid w:val="003C288D"/>
    <w:rsid w:val="003C3875"/>
    <w:rsid w:val="003C4307"/>
    <w:rsid w:val="003D0392"/>
    <w:rsid w:val="003D2EEB"/>
    <w:rsid w:val="003D3527"/>
    <w:rsid w:val="003E08E0"/>
    <w:rsid w:val="003E25C4"/>
    <w:rsid w:val="003E4849"/>
    <w:rsid w:val="003E56C8"/>
    <w:rsid w:val="003E5A2F"/>
    <w:rsid w:val="003E7C38"/>
    <w:rsid w:val="003F2358"/>
    <w:rsid w:val="003F3D96"/>
    <w:rsid w:val="003F3FA4"/>
    <w:rsid w:val="003F4D7E"/>
    <w:rsid w:val="003F6E44"/>
    <w:rsid w:val="003F7F32"/>
    <w:rsid w:val="004018C9"/>
    <w:rsid w:val="00405A3B"/>
    <w:rsid w:val="00407A6E"/>
    <w:rsid w:val="0041066A"/>
    <w:rsid w:val="004141DD"/>
    <w:rsid w:val="0041509C"/>
    <w:rsid w:val="00417142"/>
    <w:rsid w:val="00417167"/>
    <w:rsid w:val="00417883"/>
    <w:rsid w:val="00417EB9"/>
    <w:rsid w:val="004203E7"/>
    <w:rsid w:val="004210A8"/>
    <w:rsid w:val="0042125E"/>
    <w:rsid w:val="00421949"/>
    <w:rsid w:val="004223C4"/>
    <w:rsid w:val="004268BD"/>
    <w:rsid w:val="00431290"/>
    <w:rsid w:val="00432595"/>
    <w:rsid w:val="00437E0B"/>
    <w:rsid w:val="004413AB"/>
    <w:rsid w:val="00441780"/>
    <w:rsid w:val="004440D6"/>
    <w:rsid w:val="0044553F"/>
    <w:rsid w:val="00445E3F"/>
    <w:rsid w:val="00446EAE"/>
    <w:rsid w:val="00446FB1"/>
    <w:rsid w:val="00452E6B"/>
    <w:rsid w:val="004554AE"/>
    <w:rsid w:val="004559EE"/>
    <w:rsid w:val="004614DA"/>
    <w:rsid w:val="004618D8"/>
    <w:rsid w:val="00462927"/>
    <w:rsid w:val="0046372F"/>
    <w:rsid w:val="00463AF8"/>
    <w:rsid w:val="00464E61"/>
    <w:rsid w:val="00464F2D"/>
    <w:rsid w:val="004660B8"/>
    <w:rsid w:val="0047053B"/>
    <w:rsid w:val="004707B7"/>
    <w:rsid w:val="00471740"/>
    <w:rsid w:val="004729C9"/>
    <w:rsid w:val="00473A68"/>
    <w:rsid w:val="00473B7B"/>
    <w:rsid w:val="00480C64"/>
    <w:rsid w:val="00482FF5"/>
    <w:rsid w:val="0048405B"/>
    <w:rsid w:val="004924A1"/>
    <w:rsid w:val="00493AB6"/>
    <w:rsid w:val="0049423E"/>
    <w:rsid w:val="00494B89"/>
    <w:rsid w:val="00496E2B"/>
    <w:rsid w:val="004A059E"/>
    <w:rsid w:val="004A13F2"/>
    <w:rsid w:val="004A36E0"/>
    <w:rsid w:val="004A49E4"/>
    <w:rsid w:val="004A4FE9"/>
    <w:rsid w:val="004B0D4B"/>
    <w:rsid w:val="004B17D8"/>
    <w:rsid w:val="004B1FB8"/>
    <w:rsid w:val="004B658D"/>
    <w:rsid w:val="004B77A1"/>
    <w:rsid w:val="004C0309"/>
    <w:rsid w:val="004C0CE9"/>
    <w:rsid w:val="004C2801"/>
    <w:rsid w:val="004C3166"/>
    <w:rsid w:val="004C37DC"/>
    <w:rsid w:val="004C6071"/>
    <w:rsid w:val="004C7671"/>
    <w:rsid w:val="004D37D0"/>
    <w:rsid w:val="004D411F"/>
    <w:rsid w:val="004D4D4E"/>
    <w:rsid w:val="004D524A"/>
    <w:rsid w:val="004D6A54"/>
    <w:rsid w:val="004D7CD9"/>
    <w:rsid w:val="004E150D"/>
    <w:rsid w:val="004E1687"/>
    <w:rsid w:val="004E25A2"/>
    <w:rsid w:val="004E5E79"/>
    <w:rsid w:val="004E6374"/>
    <w:rsid w:val="004E6421"/>
    <w:rsid w:val="004F1E05"/>
    <w:rsid w:val="004F312C"/>
    <w:rsid w:val="004F56A8"/>
    <w:rsid w:val="004F6A01"/>
    <w:rsid w:val="004F783E"/>
    <w:rsid w:val="00500672"/>
    <w:rsid w:val="005012A3"/>
    <w:rsid w:val="00505586"/>
    <w:rsid w:val="00506B22"/>
    <w:rsid w:val="005071EB"/>
    <w:rsid w:val="00510F64"/>
    <w:rsid w:val="00512642"/>
    <w:rsid w:val="00512C1C"/>
    <w:rsid w:val="005135F2"/>
    <w:rsid w:val="00516798"/>
    <w:rsid w:val="00516EAD"/>
    <w:rsid w:val="00522F21"/>
    <w:rsid w:val="00532C89"/>
    <w:rsid w:val="00533AAF"/>
    <w:rsid w:val="00533AD9"/>
    <w:rsid w:val="005405ED"/>
    <w:rsid w:val="005415F7"/>
    <w:rsid w:val="00541C0F"/>
    <w:rsid w:val="005429A3"/>
    <w:rsid w:val="00542A14"/>
    <w:rsid w:val="00543209"/>
    <w:rsid w:val="00543CDD"/>
    <w:rsid w:val="005442D1"/>
    <w:rsid w:val="005467BB"/>
    <w:rsid w:val="00547B0D"/>
    <w:rsid w:val="00551316"/>
    <w:rsid w:val="0055446B"/>
    <w:rsid w:val="00554E09"/>
    <w:rsid w:val="0055661D"/>
    <w:rsid w:val="005578E5"/>
    <w:rsid w:val="00560570"/>
    <w:rsid w:val="00561C1E"/>
    <w:rsid w:val="0056603A"/>
    <w:rsid w:val="00572BC1"/>
    <w:rsid w:val="00572D40"/>
    <w:rsid w:val="00576C83"/>
    <w:rsid w:val="00580B0A"/>
    <w:rsid w:val="00580D77"/>
    <w:rsid w:val="00581155"/>
    <w:rsid w:val="005818A1"/>
    <w:rsid w:val="00581ACB"/>
    <w:rsid w:val="00582F50"/>
    <w:rsid w:val="00584873"/>
    <w:rsid w:val="005854F8"/>
    <w:rsid w:val="00585931"/>
    <w:rsid w:val="00585C9B"/>
    <w:rsid w:val="0058607B"/>
    <w:rsid w:val="00586CF2"/>
    <w:rsid w:val="005903E3"/>
    <w:rsid w:val="005920A9"/>
    <w:rsid w:val="005924C1"/>
    <w:rsid w:val="00592982"/>
    <w:rsid w:val="00592DFD"/>
    <w:rsid w:val="005934D0"/>
    <w:rsid w:val="0059583B"/>
    <w:rsid w:val="00596B42"/>
    <w:rsid w:val="005973EF"/>
    <w:rsid w:val="005A0915"/>
    <w:rsid w:val="005A33AD"/>
    <w:rsid w:val="005A4A56"/>
    <w:rsid w:val="005A78D9"/>
    <w:rsid w:val="005B0556"/>
    <w:rsid w:val="005B2E4C"/>
    <w:rsid w:val="005B6949"/>
    <w:rsid w:val="005B76C1"/>
    <w:rsid w:val="005C37B6"/>
    <w:rsid w:val="005C5D98"/>
    <w:rsid w:val="005C7597"/>
    <w:rsid w:val="005D07C2"/>
    <w:rsid w:val="005D1035"/>
    <w:rsid w:val="005D5FA7"/>
    <w:rsid w:val="005D63DA"/>
    <w:rsid w:val="005D776A"/>
    <w:rsid w:val="005E0D05"/>
    <w:rsid w:val="005E31E5"/>
    <w:rsid w:val="005E3D4D"/>
    <w:rsid w:val="005E4291"/>
    <w:rsid w:val="005E59C7"/>
    <w:rsid w:val="005E677A"/>
    <w:rsid w:val="005E7193"/>
    <w:rsid w:val="005E7342"/>
    <w:rsid w:val="005E7470"/>
    <w:rsid w:val="005E7D86"/>
    <w:rsid w:val="005F0A69"/>
    <w:rsid w:val="005F1151"/>
    <w:rsid w:val="005F1B99"/>
    <w:rsid w:val="005F20BA"/>
    <w:rsid w:val="005F226F"/>
    <w:rsid w:val="005F2D2F"/>
    <w:rsid w:val="005F3C7B"/>
    <w:rsid w:val="005F61C1"/>
    <w:rsid w:val="005F7504"/>
    <w:rsid w:val="006011D8"/>
    <w:rsid w:val="0060182B"/>
    <w:rsid w:val="00601A17"/>
    <w:rsid w:val="006051E4"/>
    <w:rsid w:val="00605499"/>
    <w:rsid w:val="0060759C"/>
    <w:rsid w:val="006075A7"/>
    <w:rsid w:val="006129EB"/>
    <w:rsid w:val="0061300D"/>
    <w:rsid w:val="006155F6"/>
    <w:rsid w:val="00615C79"/>
    <w:rsid w:val="00616761"/>
    <w:rsid w:val="00620854"/>
    <w:rsid w:val="00624980"/>
    <w:rsid w:val="006272DA"/>
    <w:rsid w:val="00630093"/>
    <w:rsid w:val="006305CF"/>
    <w:rsid w:val="00630B20"/>
    <w:rsid w:val="00633F2C"/>
    <w:rsid w:val="00635C2F"/>
    <w:rsid w:val="00640952"/>
    <w:rsid w:val="006425F8"/>
    <w:rsid w:val="00644251"/>
    <w:rsid w:val="0064794E"/>
    <w:rsid w:val="00650B03"/>
    <w:rsid w:val="00653049"/>
    <w:rsid w:val="00656FA2"/>
    <w:rsid w:val="0066044E"/>
    <w:rsid w:val="0066313E"/>
    <w:rsid w:val="0066376D"/>
    <w:rsid w:val="00672A74"/>
    <w:rsid w:val="00674306"/>
    <w:rsid w:val="00674753"/>
    <w:rsid w:val="006779ED"/>
    <w:rsid w:val="00681680"/>
    <w:rsid w:val="00683A01"/>
    <w:rsid w:val="00695402"/>
    <w:rsid w:val="00695FBB"/>
    <w:rsid w:val="0069AF0E"/>
    <w:rsid w:val="006A37CE"/>
    <w:rsid w:val="006A70A4"/>
    <w:rsid w:val="006B0FC7"/>
    <w:rsid w:val="006B1285"/>
    <w:rsid w:val="006C4888"/>
    <w:rsid w:val="006C693E"/>
    <w:rsid w:val="006D2AB8"/>
    <w:rsid w:val="006D3FAB"/>
    <w:rsid w:val="006D72E7"/>
    <w:rsid w:val="006E16DB"/>
    <w:rsid w:val="006E55BA"/>
    <w:rsid w:val="006E625F"/>
    <w:rsid w:val="006E6E3A"/>
    <w:rsid w:val="006E6E7A"/>
    <w:rsid w:val="006E7970"/>
    <w:rsid w:val="006F0823"/>
    <w:rsid w:val="006F103A"/>
    <w:rsid w:val="006F2760"/>
    <w:rsid w:val="006F6D07"/>
    <w:rsid w:val="006F7F0D"/>
    <w:rsid w:val="00703952"/>
    <w:rsid w:val="00704695"/>
    <w:rsid w:val="00704790"/>
    <w:rsid w:val="00704D53"/>
    <w:rsid w:val="00705AB3"/>
    <w:rsid w:val="00711E38"/>
    <w:rsid w:val="0071289C"/>
    <w:rsid w:val="007152E4"/>
    <w:rsid w:val="00720723"/>
    <w:rsid w:val="007232F8"/>
    <w:rsid w:val="0072444F"/>
    <w:rsid w:val="00730E51"/>
    <w:rsid w:val="00732F3C"/>
    <w:rsid w:val="00734BF5"/>
    <w:rsid w:val="0073707E"/>
    <w:rsid w:val="007370A6"/>
    <w:rsid w:val="00746008"/>
    <w:rsid w:val="00747D43"/>
    <w:rsid w:val="007506F7"/>
    <w:rsid w:val="0075303C"/>
    <w:rsid w:val="007539DE"/>
    <w:rsid w:val="00755390"/>
    <w:rsid w:val="007559C4"/>
    <w:rsid w:val="00756B06"/>
    <w:rsid w:val="00762F4B"/>
    <w:rsid w:val="00763989"/>
    <w:rsid w:val="00766A0E"/>
    <w:rsid w:val="00770D79"/>
    <w:rsid w:val="0077162C"/>
    <w:rsid w:val="007733B7"/>
    <w:rsid w:val="00773BCE"/>
    <w:rsid w:val="00774C28"/>
    <w:rsid w:val="00774F73"/>
    <w:rsid w:val="007771C4"/>
    <w:rsid w:val="007805DE"/>
    <w:rsid w:val="0078259C"/>
    <w:rsid w:val="007829D8"/>
    <w:rsid w:val="007850D9"/>
    <w:rsid w:val="00786856"/>
    <w:rsid w:val="00787045"/>
    <w:rsid w:val="007872E1"/>
    <w:rsid w:val="0079258A"/>
    <w:rsid w:val="0079295F"/>
    <w:rsid w:val="0079587C"/>
    <w:rsid w:val="00795D65"/>
    <w:rsid w:val="00795DDD"/>
    <w:rsid w:val="007971C4"/>
    <w:rsid w:val="007A604B"/>
    <w:rsid w:val="007A71A0"/>
    <w:rsid w:val="007A77EC"/>
    <w:rsid w:val="007A79FC"/>
    <w:rsid w:val="007A7B51"/>
    <w:rsid w:val="007A7C0E"/>
    <w:rsid w:val="007B105E"/>
    <w:rsid w:val="007B16AC"/>
    <w:rsid w:val="007B3461"/>
    <w:rsid w:val="007B4302"/>
    <w:rsid w:val="007B4BA2"/>
    <w:rsid w:val="007C0118"/>
    <w:rsid w:val="007C3901"/>
    <w:rsid w:val="007C3E77"/>
    <w:rsid w:val="007C405F"/>
    <w:rsid w:val="007C50CC"/>
    <w:rsid w:val="007C7A49"/>
    <w:rsid w:val="007D20BD"/>
    <w:rsid w:val="007D3252"/>
    <w:rsid w:val="007D5210"/>
    <w:rsid w:val="007D7B46"/>
    <w:rsid w:val="007E0C23"/>
    <w:rsid w:val="007E0C24"/>
    <w:rsid w:val="007E9108"/>
    <w:rsid w:val="007F3246"/>
    <w:rsid w:val="007F4413"/>
    <w:rsid w:val="00802976"/>
    <w:rsid w:val="00803239"/>
    <w:rsid w:val="00806459"/>
    <w:rsid w:val="008079C3"/>
    <w:rsid w:val="008115B0"/>
    <w:rsid w:val="00814EAD"/>
    <w:rsid w:val="00815266"/>
    <w:rsid w:val="00817653"/>
    <w:rsid w:val="008254CE"/>
    <w:rsid w:val="00831661"/>
    <w:rsid w:val="00831BA0"/>
    <w:rsid w:val="00832388"/>
    <w:rsid w:val="00833A76"/>
    <w:rsid w:val="00837B54"/>
    <w:rsid w:val="008405A1"/>
    <w:rsid w:val="008410A5"/>
    <w:rsid w:val="008423DD"/>
    <w:rsid w:val="008441BB"/>
    <w:rsid w:val="00844D7B"/>
    <w:rsid w:val="0084535A"/>
    <w:rsid w:val="00845CAB"/>
    <w:rsid w:val="00851ABD"/>
    <w:rsid w:val="00853937"/>
    <w:rsid w:val="00854160"/>
    <w:rsid w:val="00854C75"/>
    <w:rsid w:val="008619A2"/>
    <w:rsid w:val="00873E54"/>
    <w:rsid w:val="008748C8"/>
    <w:rsid w:val="00880C6F"/>
    <w:rsid w:val="008844E7"/>
    <w:rsid w:val="008846C6"/>
    <w:rsid w:val="00886144"/>
    <w:rsid w:val="008875B1"/>
    <w:rsid w:val="00890B42"/>
    <w:rsid w:val="00892706"/>
    <w:rsid w:val="00895710"/>
    <w:rsid w:val="00897F2F"/>
    <w:rsid w:val="008A0C18"/>
    <w:rsid w:val="008A0C31"/>
    <w:rsid w:val="008A1D5F"/>
    <w:rsid w:val="008A33D0"/>
    <w:rsid w:val="008A4CD2"/>
    <w:rsid w:val="008A54DF"/>
    <w:rsid w:val="008A7450"/>
    <w:rsid w:val="008B0128"/>
    <w:rsid w:val="008B3616"/>
    <w:rsid w:val="008B38D2"/>
    <w:rsid w:val="008B4EA4"/>
    <w:rsid w:val="008B6305"/>
    <w:rsid w:val="008B73AD"/>
    <w:rsid w:val="008C5EE7"/>
    <w:rsid w:val="008C7394"/>
    <w:rsid w:val="008C7643"/>
    <w:rsid w:val="008D07D3"/>
    <w:rsid w:val="008D2690"/>
    <w:rsid w:val="008D2A09"/>
    <w:rsid w:val="008D4FEF"/>
    <w:rsid w:val="008D6E85"/>
    <w:rsid w:val="008E3F66"/>
    <w:rsid w:val="008E5798"/>
    <w:rsid w:val="008E6D76"/>
    <w:rsid w:val="008E7939"/>
    <w:rsid w:val="008F1AAE"/>
    <w:rsid w:val="008F7DDD"/>
    <w:rsid w:val="009001E9"/>
    <w:rsid w:val="00900AD1"/>
    <w:rsid w:val="00903C21"/>
    <w:rsid w:val="00904EB7"/>
    <w:rsid w:val="009074A9"/>
    <w:rsid w:val="00910FC0"/>
    <w:rsid w:val="00912CC6"/>
    <w:rsid w:val="00913ABD"/>
    <w:rsid w:val="00914541"/>
    <w:rsid w:val="00916494"/>
    <w:rsid w:val="00916768"/>
    <w:rsid w:val="00917B8F"/>
    <w:rsid w:val="009206E8"/>
    <w:rsid w:val="00922319"/>
    <w:rsid w:val="0092527B"/>
    <w:rsid w:val="00926A2D"/>
    <w:rsid w:val="0093041D"/>
    <w:rsid w:val="009312B2"/>
    <w:rsid w:val="0093262D"/>
    <w:rsid w:val="009335BC"/>
    <w:rsid w:val="00940905"/>
    <w:rsid w:val="00942771"/>
    <w:rsid w:val="00942D64"/>
    <w:rsid w:val="00947375"/>
    <w:rsid w:val="009545F1"/>
    <w:rsid w:val="00957FD0"/>
    <w:rsid w:val="00963B9A"/>
    <w:rsid w:val="0096401C"/>
    <w:rsid w:val="00965EC4"/>
    <w:rsid w:val="00973DB4"/>
    <w:rsid w:val="00975BB1"/>
    <w:rsid w:val="009774A8"/>
    <w:rsid w:val="00977A2B"/>
    <w:rsid w:val="009816D7"/>
    <w:rsid w:val="00982110"/>
    <w:rsid w:val="00982702"/>
    <w:rsid w:val="0098320E"/>
    <w:rsid w:val="00984EC3"/>
    <w:rsid w:val="0098722A"/>
    <w:rsid w:val="0099002B"/>
    <w:rsid w:val="009910EB"/>
    <w:rsid w:val="0099236C"/>
    <w:rsid w:val="00993FDD"/>
    <w:rsid w:val="00995059"/>
    <w:rsid w:val="00996F0A"/>
    <w:rsid w:val="009A0371"/>
    <w:rsid w:val="009A2699"/>
    <w:rsid w:val="009B78A6"/>
    <w:rsid w:val="009C1B54"/>
    <w:rsid w:val="009C20B8"/>
    <w:rsid w:val="009C719B"/>
    <w:rsid w:val="009D469B"/>
    <w:rsid w:val="009D5324"/>
    <w:rsid w:val="009D686A"/>
    <w:rsid w:val="009E11AB"/>
    <w:rsid w:val="009E2152"/>
    <w:rsid w:val="009E33F6"/>
    <w:rsid w:val="009E46B1"/>
    <w:rsid w:val="009E4E79"/>
    <w:rsid w:val="009E5944"/>
    <w:rsid w:val="009F0721"/>
    <w:rsid w:val="009F2FF2"/>
    <w:rsid w:val="009F3494"/>
    <w:rsid w:val="009F39E8"/>
    <w:rsid w:val="009F6CBA"/>
    <w:rsid w:val="00A00631"/>
    <w:rsid w:val="00A05382"/>
    <w:rsid w:val="00A11C19"/>
    <w:rsid w:val="00A12036"/>
    <w:rsid w:val="00A13260"/>
    <w:rsid w:val="00A135FA"/>
    <w:rsid w:val="00A158B2"/>
    <w:rsid w:val="00A20884"/>
    <w:rsid w:val="00A208B5"/>
    <w:rsid w:val="00A229AD"/>
    <w:rsid w:val="00A23260"/>
    <w:rsid w:val="00A25619"/>
    <w:rsid w:val="00A2620B"/>
    <w:rsid w:val="00A304E1"/>
    <w:rsid w:val="00A31A8E"/>
    <w:rsid w:val="00A34869"/>
    <w:rsid w:val="00A34CF7"/>
    <w:rsid w:val="00A4072B"/>
    <w:rsid w:val="00A41A68"/>
    <w:rsid w:val="00A41F86"/>
    <w:rsid w:val="00A42146"/>
    <w:rsid w:val="00A42EA0"/>
    <w:rsid w:val="00A44913"/>
    <w:rsid w:val="00A5272E"/>
    <w:rsid w:val="00A52A34"/>
    <w:rsid w:val="00A56682"/>
    <w:rsid w:val="00A56E82"/>
    <w:rsid w:val="00A5704F"/>
    <w:rsid w:val="00A602E4"/>
    <w:rsid w:val="00A610A2"/>
    <w:rsid w:val="00A61618"/>
    <w:rsid w:val="00A667AB"/>
    <w:rsid w:val="00A66AC3"/>
    <w:rsid w:val="00A67C30"/>
    <w:rsid w:val="00A69E8B"/>
    <w:rsid w:val="00A70DB2"/>
    <w:rsid w:val="00A71900"/>
    <w:rsid w:val="00A74594"/>
    <w:rsid w:val="00A75CAE"/>
    <w:rsid w:val="00A7613D"/>
    <w:rsid w:val="00A77AFE"/>
    <w:rsid w:val="00A8195B"/>
    <w:rsid w:val="00A829A0"/>
    <w:rsid w:val="00A86584"/>
    <w:rsid w:val="00A87814"/>
    <w:rsid w:val="00A919CE"/>
    <w:rsid w:val="00A92769"/>
    <w:rsid w:val="00A945DA"/>
    <w:rsid w:val="00A97700"/>
    <w:rsid w:val="00AA1039"/>
    <w:rsid w:val="00AA31F3"/>
    <w:rsid w:val="00AA77EF"/>
    <w:rsid w:val="00AA783C"/>
    <w:rsid w:val="00AB44BF"/>
    <w:rsid w:val="00AB63B4"/>
    <w:rsid w:val="00AB7283"/>
    <w:rsid w:val="00AB7F09"/>
    <w:rsid w:val="00AC4962"/>
    <w:rsid w:val="00AC62CC"/>
    <w:rsid w:val="00AE2990"/>
    <w:rsid w:val="00AE2BC3"/>
    <w:rsid w:val="00AE34E2"/>
    <w:rsid w:val="00AE5A01"/>
    <w:rsid w:val="00AE7958"/>
    <w:rsid w:val="00AF06F3"/>
    <w:rsid w:val="00AF2074"/>
    <w:rsid w:val="00AF209D"/>
    <w:rsid w:val="00AF3BF6"/>
    <w:rsid w:val="00AF6410"/>
    <w:rsid w:val="00AF7F0E"/>
    <w:rsid w:val="00B003EA"/>
    <w:rsid w:val="00B01CC0"/>
    <w:rsid w:val="00B0505C"/>
    <w:rsid w:val="00B069E2"/>
    <w:rsid w:val="00B07D8B"/>
    <w:rsid w:val="00B1259D"/>
    <w:rsid w:val="00B12BB3"/>
    <w:rsid w:val="00B13A49"/>
    <w:rsid w:val="00B17777"/>
    <w:rsid w:val="00B22D8C"/>
    <w:rsid w:val="00B25C32"/>
    <w:rsid w:val="00B30195"/>
    <w:rsid w:val="00B33B1D"/>
    <w:rsid w:val="00B355EE"/>
    <w:rsid w:val="00B3683E"/>
    <w:rsid w:val="00B37AC1"/>
    <w:rsid w:val="00B42D79"/>
    <w:rsid w:val="00B42FC4"/>
    <w:rsid w:val="00B44879"/>
    <w:rsid w:val="00B47E3F"/>
    <w:rsid w:val="00B5017F"/>
    <w:rsid w:val="00B50645"/>
    <w:rsid w:val="00B5133B"/>
    <w:rsid w:val="00B51631"/>
    <w:rsid w:val="00B52107"/>
    <w:rsid w:val="00B53BA1"/>
    <w:rsid w:val="00B544A6"/>
    <w:rsid w:val="00B6023C"/>
    <w:rsid w:val="00B63A7B"/>
    <w:rsid w:val="00B64F73"/>
    <w:rsid w:val="00B6593C"/>
    <w:rsid w:val="00B70C8D"/>
    <w:rsid w:val="00B72462"/>
    <w:rsid w:val="00B72CEC"/>
    <w:rsid w:val="00B74C9B"/>
    <w:rsid w:val="00B778E6"/>
    <w:rsid w:val="00B77EB8"/>
    <w:rsid w:val="00B8121F"/>
    <w:rsid w:val="00B818EB"/>
    <w:rsid w:val="00B8626E"/>
    <w:rsid w:val="00B87497"/>
    <w:rsid w:val="00B94685"/>
    <w:rsid w:val="00B94F7C"/>
    <w:rsid w:val="00B96496"/>
    <w:rsid w:val="00B966CF"/>
    <w:rsid w:val="00BA248B"/>
    <w:rsid w:val="00BA36B8"/>
    <w:rsid w:val="00BA3C72"/>
    <w:rsid w:val="00BA3E18"/>
    <w:rsid w:val="00BA51B7"/>
    <w:rsid w:val="00BA572F"/>
    <w:rsid w:val="00BB0BB6"/>
    <w:rsid w:val="00BB1FFA"/>
    <w:rsid w:val="00BB3788"/>
    <w:rsid w:val="00BB4D23"/>
    <w:rsid w:val="00BC088C"/>
    <w:rsid w:val="00BC1B6C"/>
    <w:rsid w:val="00BC57E2"/>
    <w:rsid w:val="00BD047D"/>
    <w:rsid w:val="00BD0891"/>
    <w:rsid w:val="00BD1C17"/>
    <w:rsid w:val="00BD413E"/>
    <w:rsid w:val="00BD7AD3"/>
    <w:rsid w:val="00BE423A"/>
    <w:rsid w:val="00BE43D2"/>
    <w:rsid w:val="00BE68F9"/>
    <w:rsid w:val="00BF0B87"/>
    <w:rsid w:val="00BF1D4F"/>
    <w:rsid w:val="00BF5B8F"/>
    <w:rsid w:val="00BF6F23"/>
    <w:rsid w:val="00C00626"/>
    <w:rsid w:val="00C01877"/>
    <w:rsid w:val="00C02564"/>
    <w:rsid w:val="00C03C24"/>
    <w:rsid w:val="00C04BC3"/>
    <w:rsid w:val="00C104E2"/>
    <w:rsid w:val="00C11742"/>
    <w:rsid w:val="00C131CE"/>
    <w:rsid w:val="00C13BAE"/>
    <w:rsid w:val="00C1402F"/>
    <w:rsid w:val="00C146C0"/>
    <w:rsid w:val="00C20D1A"/>
    <w:rsid w:val="00C2154A"/>
    <w:rsid w:val="00C23825"/>
    <w:rsid w:val="00C26C14"/>
    <w:rsid w:val="00C30AAC"/>
    <w:rsid w:val="00C310F6"/>
    <w:rsid w:val="00C31611"/>
    <w:rsid w:val="00C337F5"/>
    <w:rsid w:val="00C33A96"/>
    <w:rsid w:val="00C35068"/>
    <w:rsid w:val="00C40309"/>
    <w:rsid w:val="00C42482"/>
    <w:rsid w:val="00C457A6"/>
    <w:rsid w:val="00C47DC1"/>
    <w:rsid w:val="00C5310C"/>
    <w:rsid w:val="00C53556"/>
    <w:rsid w:val="00C57030"/>
    <w:rsid w:val="00C578ED"/>
    <w:rsid w:val="00C57F7C"/>
    <w:rsid w:val="00C618FC"/>
    <w:rsid w:val="00C626D9"/>
    <w:rsid w:val="00C63394"/>
    <w:rsid w:val="00C63D45"/>
    <w:rsid w:val="00C66EA8"/>
    <w:rsid w:val="00C678E9"/>
    <w:rsid w:val="00C703D6"/>
    <w:rsid w:val="00C70794"/>
    <w:rsid w:val="00C70C29"/>
    <w:rsid w:val="00C72F0A"/>
    <w:rsid w:val="00C74A55"/>
    <w:rsid w:val="00C74E76"/>
    <w:rsid w:val="00C75940"/>
    <w:rsid w:val="00C7755F"/>
    <w:rsid w:val="00C77AC1"/>
    <w:rsid w:val="00C77B1D"/>
    <w:rsid w:val="00C835AD"/>
    <w:rsid w:val="00C8400D"/>
    <w:rsid w:val="00C84519"/>
    <w:rsid w:val="00C860F3"/>
    <w:rsid w:val="00C863C3"/>
    <w:rsid w:val="00C86F88"/>
    <w:rsid w:val="00C910AA"/>
    <w:rsid w:val="00C94079"/>
    <w:rsid w:val="00C976CC"/>
    <w:rsid w:val="00CA209D"/>
    <w:rsid w:val="00CA22D9"/>
    <w:rsid w:val="00CA5247"/>
    <w:rsid w:val="00CA6171"/>
    <w:rsid w:val="00CA6AEB"/>
    <w:rsid w:val="00CA7191"/>
    <w:rsid w:val="00CB4E37"/>
    <w:rsid w:val="00CB5880"/>
    <w:rsid w:val="00CB6FC2"/>
    <w:rsid w:val="00CBFB2D"/>
    <w:rsid w:val="00CC0BBC"/>
    <w:rsid w:val="00CC0F59"/>
    <w:rsid w:val="00CC174A"/>
    <w:rsid w:val="00CC1F4F"/>
    <w:rsid w:val="00CC362C"/>
    <w:rsid w:val="00CC4008"/>
    <w:rsid w:val="00CC4CB6"/>
    <w:rsid w:val="00CC5F08"/>
    <w:rsid w:val="00CD4DBA"/>
    <w:rsid w:val="00CE62CD"/>
    <w:rsid w:val="00CF04E5"/>
    <w:rsid w:val="00CF2814"/>
    <w:rsid w:val="00CF444D"/>
    <w:rsid w:val="00CF6662"/>
    <w:rsid w:val="00CF74F0"/>
    <w:rsid w:val="00D011D6"/>
    <w:rsid w:val="00D01754"/>
    <w:rsid w:val="00D022B4"/>
    <w:rsid w:val="00D02917"/>
    <w:rsid w:val="00D0305F"/>
    <w:rsid w:val="00D032FB"/>
    <w:rsid w:val="00D07E77"/>
    <w:rsid w:val="00D10C08"/>
    <w:rsid w:val="00D13A73"/>
    <w:rsid w:val="00D14D42"/>
    <w:rsid w:val="00D1587A"/>
    <w:rsid w:val="00D159D5"/>
    <w:rsid w:val="00D15AA6"/>
    <w:rsid w:val="00D23270"/>
    <w:rsid w:val="00D23C1E"/>
    <w:rsid w:val="00D244E5"/>
    <w:rsid w:val="00D26E3A"/>
    <w:rsid w:val="00D3209C"/>
    <w:rsid w:val="00D32E38"/>
    <w:rsid w:val="00D33154"/>
    <w:rsid w:val="00D34477"/>
    <w:rsid w:val="00D37973"/>
    <w:rsid w:val="00D41004"/>
    <w:rsid w:val="00D424F3"/>
    <w:rsid w:val="00D46C06"/>
    <w:rsid w:val="00D51F5B"/>
    <w:rsid w:val="00D55344"/>
    <w:rsid w:val="00D56C78"/>
    <w:rsid w:val="00D7028C"/>
    <w:rsid w:val="00D72215"/>
    <w:rsid w:val="00D7262F"/>
    <w:rsid w:val="00D74DDF"/>
    <w:rsid w:val="00D77085"/>
    <w:rsid w:val="00D771EA"/>
    <w:rsid w:val="00D91DE9"/>
    <w:rsid w:val="00D9345C"/>
    <w:rsid w:val="00D93C5C"/>
    <w:rsid w:val="00D95527"/>
    <w:rsid w:val="00D97890"/>
    <w:rsid w:val="00D97B40"/>
    <w:rsid w:val="00DA02EF"/>
    <w:rsid w:val="00DA0868"/>
    <w:rsid w:val="00DA11F7"/>
    <w:rsid w:val="00DA176C"/>
    <w:rsid w:val="00DA366E"/>
    <w:rsid w:val="00DA482C"/>
    <w:rsid w:val="00DA6CE5"/>
    <w:rsid w:val="00DB07D4"/>
    <w:rsid w:val="00DB0D93"/>
    <w:rsid w:val="00DB1B3F"/>
    <w:rsid w:val="00DB2290"/>
    <w:rsid w:val="00DB38E2"/>
    <w:rsid w:val="00DB7572"/>
    <w:rsid w:val="00DC126F"/>
    <w:rsid w:val="00DC25A8"/>
    <w:rsid w:val="00DC4A67"/>
    <w:rsid w:val="00DC554A"/>
    <w:rsid w:val="00DC5F14"/>
    <w:rsid w:val="00DD1F51"/>
    <w:rsid w:val="00DD2A99"/>
    <w:rsid w:val="00DD6982"/>
    <w:rsid w:val="00DE0374"/>
    <w:rsid w:val="00DE563E"/>
    <w:rsid w:val="00DE5786"/>
    <w:rsid w:val="00DE5ECE"/>
    <w:rsid w:val="00DE7B43"/>
    <w:rsid w:val="00DF0564"/>
    <w:rsid w:val="00DF0B62"/>
    <w:rsid w:val="00DF470E"/>
    <w:rsid w:val="00E04044"/>
    <w:rsid w:val="00E0490D"/>
    <w:rsid w:val="00E04EC5"/>
    <w:rsid w:val="00E14833"/>
    <w:rsid w:val="00E148E4"/>
    <w:rsid w:val="00E17981"/>
    <w:rsid w:val="00E21566"/>
    <w:rsid w:val="00E2483F"/>
    <w:rsid w:val="00E269E8"/>
    <w:rsid w:val="00E302B7"/>
    <w:rsid w:val="00E33527"/>
    <w:rsid w:val="00E36F2C"/>
    <w:rsid w:val="00E378F1"/>
    <w:rsid w:val="00E41EF9"/>
    <w:rsid w:val="00E42CAB"/>
    <w:rsid w:val="00E4477F"/>
    <w:rsid w:val="00E44CBD"/>
    <w:rsid w:val="00E46ED4"/>
    <w:rsid w:val="00E50770"/>
    <w:rsid w:val="00E51FE1"/>
    <w:rsid w:val="00E5243D"/>
    <w:rsid w:val="00E535F2"/>
    <w:rsid w:val="00E540EF"/>
    <w:rsid w:val="00E56DA7"/>
    <w:rsid w:val="00E61131"/>
    <w:rsid w:val="00E620F8"/>
    <w:rsid w:val="00E62BED"/>
    <w:rsid w:val="00E646EB"/>
    <w:rsid w:val="00E65A92"/>
    <w:rsid w:val="00E665C7"/>
    <w:rsid w:val="00E721AC"/>
    <w:rsid w:val="00E7292D"/>
    <w:rsid w:val="00E73F2C"/>
    <w:rsid w:val="00E77024"/>
    <w:rsid w:val="00E77AC1"/>
    <w:rsid w:val="00E812C6"/>
    <w:rsid w:val="00E8262B"/>
    <w:rsid w:val="00E8298E"/>
    <w:rsid w:val="00E84A75"/>
    <w:rsid w:val="00E84AF6"/>
    <w:rsid w:val="00E9218D"/>
    <w:rsid w:val="00E9273D"/>
    <w:rsid w:val="00E92925"/>
    <w:rsid w:val="00E92E4C"/>
    <w:rsid w:val="00E933F4"/>
    <w:rsid w:val="00E93EA1"/>
    <w:rsid w:val="00EA7454"/>
    <w:rsid w:val="00EA7D63"/>
    <w:rsid w:val="00EB6C95"/>
    <w:rsid w:val="00EC4CE7"/>
    <w:rsid w:val="00EC508B"/>
    <w:rsid w:val="00EC55CC"/>
    <w:rsid w:val="00EC76A0"/>
    <w:rsid w:val="00ED02B7"/>
    <w:rsid w:val="00ED12A8"/>
    <w:rsid w:val="00ED24ED"/>
    <w:rsid w:val="00ED32FD"/>
    <w:rsid w:val="00ED3E67"/>
    <w:rsid w:val="00ED4210"/>
    <w:rsid w:val="00ED66BB"/>
    <w:rsid w:val="00ED7C60"/>
    <w:rsid w:val="00EE2183"/>
    <w:rsid w:val="00EE247F"/>
    <w:rsid w:val="00EE42C5"/>
    <w:rsid w:val="00EE5A02"/>
    <w:rsid w:val="00EF0BD5"/>
    <w:rsid w:val="00EF5FD3"/>
    <w:rsid w:val="00EF7F5B"/>
    <w:rsid w:val="00F03E04"/>
    <w:rsid w:val="00F04C38"/>
    <w:rsid w:val="00F11BF7"/>
    <w:rsid w:val="00F13BA4"/>
    <w:rsid w:val="00F160C8"/>
    <w:rsid w:val="00F21550"/>
    <w:rsid w:val="00F21BBC"/>
    <w:rsid w:val="00F22464"/>
    <w:rsid w:val="00F23C1D"/>
    <w:rsid w:val="00F2594D"/>
    <w:rsid w:val="00F2720C"/>
    <w:rsid w:val="00F322D0"/>
    <w:rsid w:val="00F32666"/>
    <w:rsid w:val="00F334C2"/>
    <w:rsid w:val="00F374B2"/>
    <w:rsid w:val="00F432FB"/>
    <w:rsid w:val="00F43D65"/>
    <w:rsid w:val="00F440F2"/>
    <w:rsid w:val="00F44396"/>
    <w:rsid w:val="00F45029"/>
    <w:rsid w:val="00F4570A"/>
    <w:rsid w:val="00F47014"/>
    <w:rsid w:val="00F47361"/>
    <w:rsid w:val="00F50167"/>
    <w:rsid w:val="00F50275"/>
    <w:rsid w:val="00F51275"/>
    <w:rsid w:val="00F51F10"/>
    <w:rsid w:val="00F566F0"/>
    <w:rsid w:val="00F617FF"/>
    <w:rsid w:val="00F6194A"/>
    <w:rsid w:val="00F61A8B"/>
    <w:rsid w:val="00F63EDF"/>
    <w:rsid w:val="00F64680"/>
    <w:rsid w:val="00F67C9A"/>
    <w:rsid w:val="00F702CD"/>
    <w:rsid w:val="00F7129C"/>
    <w:rsid w:val="00F7174A"/>
    <w:rsid w:val="00F71C50"/>
    <w:rsid w:val="00F82954"/>
    <w:rsid w:val="00F83FFC"/>
    <w:rsid w:val="00F858CA"/>
    <w:rsid w:val="00F860F1"/>
    <w:rsid w:val="00F870BE"/>
    <w:rsid w:val="00F87DC0"/>
    <w:rsid w:val="00F9092C"/>
    <w:rsid w:val="00F90E90"/>
    <w:rsid w:val="00F9164F"/>
    <w:rsid w:val="00F91FE6"/>
    <w:rsid w:val="00F9324E"/>
    <w:rsid w:val="00F94622"/>
    <w:rsid w:val="00FA03BA"/>
    <w:rsid w:val="00FA1BC1"/>
    <w:rsid w:val="00FB5A4B"/>
    <w:rsid w:val="00FB5DF5"/>
    <w:rsid w:val="00FB6932"/>
    <w:rsid w:val="00FB6C7B"/>
    <w:rsid w:val="00FC12A8"/>
    <w:rsid w:val="00FC3625"/>
    <w:rsid w:val="00FC3B7F"/>
    <w:rsid w:val="00FD05A3"/>
    <w:rsid w:val="00FD2271"/>
    <w:rsid w:val="00FD57AF"/>
    <w:rsid w:val="00FD674B"/>
    <w:rsid w:val="00FE3310"/>
    <w:rsid w:val="00FE38A4"/>
    <w:rsid w:val="00FE7D90"/>
    <w:rsid w:val="00FF39E4"/>
    <w:rsid w:val="00FF3BE4"/>
    <w:rsid w:val="00FF4417"/>
    <w:rsid w:val="00FF64AE"/>
    <w:rsid w:val="00FF6569"/>
    <w:rsid w:val="00FF73FB"/>
    <w:rsid w:val="00FF78D3"/>
    <w:rsid w:val="00FFA649"/>
    <w:rsid w:val="0101C393"/>
    <w:rsid w:val="010ADBDA"/>
    <w:rsid w:val="012E9E7E"/>
    <w:rsid w:val="014CBB1D"/>
    <w:rsid w:val="015BEBA7"/>
    <w:rsid w:val="0166E556"/>
    <w:rsid w:val="01846651"/>
    <w:rsid w:val="0186D375"/>
    <w:rsid w:val="0197A6BE"/>
    <w:rsid w:val="01DA4892"/>
    <w:rsid w:val="01F357FE"/>
    <w:rsid w:val="02050E25"/>
    <w:rsid w:val="024E0F85"/>
    <w:rsid w:val="0267CB8E"/>
    <w:rsid w:val="02D9D9C4"/>
    <w:rsid w:val="02EB29A1"/>
    <w:rsid w:val="030328DB"/>
    <w:rsid w:val="0339E4F2"/>
    <w:rsid w:val="03509B44"/>
    <w:rsid w:val="03AC8232"/>
    <w:rsid w:val="03B19920"/>
    <w:rsid w:val="03BE48F3"/>
    <w:rsid w:val="03C11177"/>
    <w:rsid w:val="03C3978B"/>
    <w:rsid w:val="03D92986"/>
    <w:rsid w:val="03FD4142"/>
    <w:rsid w:val="0403F5FE"/>
    <w:rsid w:val="040853A8"/>
    <w:rsid w:val="04499CBE"/>
    <w:rsid w:val="045A6EB0"/>
    <w:rsid w:val="04AFADA6"/>
    <w:rsid w:val="05024AA0"/>
    <w:rsid w:val="05086168"/>
    <w:rsid w:val="051367AB"/>
    <w:rsid w:val="0513FEEB"/>
    <w:rsid w:val="051AAB5C"/>
    <w:rsid w:val="05398714"/>
    <w:rsid w:val="0586CB79"/>
    <w:rsid w:val="058EC4EB"/>
    <w:rsid w:val="05AEBE28"/>
    <w:rsid w:val="060F0283"/>
    <w:rsid w:val="066E5022"/>
    <w:rsid w:val="068529AA"/>
    <w:rsid w:val="068A803C"/>
    <w:rsid w:val="0692B13D"/>
    <w:rsid w:val="06984D24"/>
    <w:rsid w:val="06A00964"/>
    <w:rsid w:val="06AFCF4C"/>
    <w:rsid w:val="06C2980E"/>
    <w:rsid w:val="06F5DC3C"/>
    <w:rsid w:val="070CEBD2"/>
    <w:rsid w:val="07584481"/>
    <w:rsid w:val="07717BFE"/>
    <w:rsid w:val="078B2E8E"/>
    <w:rsid w:val="0794985F"/>
    <w:rsid w:val="07AF2960"/>
    <w:rsid w:val="07E878E6"/>
    <w:rsid w:val="07E8A255"/>
    <w:rsid w:val="07E8D708"/>
    <w:rsid w:val="07F677CB"/>
    <w:rsid w:val="0806FC0C"/>
    <w:rsid w:val="089A0709"/>
    <w:rsid w:val="08F7D068"/>
    <w:rsid w:val="09174FB1"/>
    <w:rsid w:val="091EFD8D"/>
    <w:rsid w:val="09203DCB"/>
    <w:rsid w:val="092F3688"/>
    <w:rsid w:val="095A6B25"/>
    <w:rsid w:val="0978CEF5"/>
    <w:rsid w:val="09827F17"/>
    <w:rsid w:val="09C0AB3B"/>
    <w:rsid w:val="09DB0D5C"/>
    <w:rsid w:val="09DCA525"/>
    <w:rsid w:val="09F5491C"/>
    <w:rsid w:val="0A0252CD"/>
    <w:rsid w:val="0A1DBCBD"/>
    <w:rsid w:val="0A34B82F"/>
    <w:rsid w:val="0A417D8D"/>
    <w:rsid w:val="0A733782"/>
    <w:rsid w:val="0ABD76FB"/>
    <w:rsid w:val="0ABF5182"/>
    <w:rsid w:val="0AC17ED8"/>
    <w:rsid w:val="0AD2F058"/>
    <w:rsid w:val="0AD5A068"/>
    <w:rsid w:val="0AF0C3F6"/>
    <w:rsid w:val="0AF44EA9"/>
    <w:rsid w:val="0AFB498D"/>
    <w:rsid w:val="0B0CAE95"/>
    <w:rsid w:val="0B1BEB56"/>
    <w:rsid w:val="0B1D92AE"/>
    <w:rsid w:val="0B27A88C"/>
    <w:rsid w:val="0B306201"/>
    <w:rsid w:val="0B532BE2"/>
    <w:rsid w:val="0B55A3CE"/>
    <w:rsid w:val="0B77A8E4"/>
    <w:rsid w:val="0B83406F"/>
    <w:rsid w:val="0B839018"/>
    <w:rsid w:val="0B960931"/>
    <w:rsid w:val="0B9AFEA5"/>
    <w:rsid w:val="0BA2777C"/>
    <w:rsid w:val="0BC2A8F0"/>
    <w:rsid w:val="0BC5C619"/>
    <w:rsid w:val="0BC6C42F"/>
    <w:rsid w:val="0C3245C7"/>
    <w:rsid w:val="0C39DD27"/>
    <w:rsid w:val="0C532BD1"/>
    <w:rsid w:val="0C5FFAB7"/>
    <w:rsid w:val="0CE3ECA7"/>
    <w:rsid w:val="0CEABD6F"/>
    <w:rsid w:val="0CEDDD03"/>
    <w:rsid w:val="0D1445E7"/>
    <w:rsid w:val="0D26ABB6"/>
    <w:rsid w:val="0D2B92F7"/>
    <w:rsid w:val="0D4206DB"/>
    <w:rsid w:val="0D606AAB"/>
    <w:rsid w:val="0D962A57"/>
    <w:rsid w:val="0DBF0736"/>
    <w:rsid w:val="0DD995C8"/>
    <w:rsid w:val="0E112089"/>
    <w:rsid w:val="0E38B0A5"/>
    <w:rsid w:val="0E4150CC"/>
    <w:rsid w:val="0E42A1DC"/>
    <w:rsid w:val="0E49D1C4"/>
    <w:rsid w:val="0E59E6A3"/>
    <w:rsid w:val="0E6F1897"/>
    <w:rsid w:val="0EEB07DF"/>
    <w:rsid w:val="0F1C7A7A"/>
    <w:rsid w:val="0F4AA0AE"/>
    <w:rsid w:val="0F5EADA4"/>
    <w:rsid w:val="0F68BD67"/>
    <w:rsid w:val="0F6B4DCF"/>
    <w:rsid w:val="0F8E0ADD"/>
    <w:rsid w:val="0FA6B69E"/>
    <w:rsid w:val="0FA6E18F"/>
    <w:rsid w:val="0FBEAB80"/>
    <w:rsid w:val="0FD5736F"/>
    <w:rsid w:val="0FF933C8"/>
    <w:rsid w:val="0FF97C62"/>
    <w:rsid w:val="100F388D"/>
    <w:rsid w:val="1032AD39"/>
    <w:rsid w:val="1066C0A6"/>
    <w:rsid w:val="10B3CE18"/>
    <w:rsid w:val="10BDB39C"/>
    <w:rsid w:val="10C4722A"/>
    <w:rsid w:val="10F9E91B"/>
    <w:rsid w:val="11085642"/>
    <w:rsid w:val="1116DC9B"/>
    <w:rsid w:val="1129DB3E"/>
    <w:rsid w:val="118ED9FF"/>
    <w:rsid w:val="11909CCD"/>
    <w:rsid w:val="11B98051"/>
    <w:rsid w:val="11EB4AA6"/>
    <w:rsid w:val="11F46DEF"/>
    <w:rsid w:val="11FC884E"/>
    <w:rsid w:val="12000137"/>
    <w:rsid w:val="121154B1"/>
    <w:rsid w:val="122587EB"/>
    <w:rsid w:val="12407067"/>
    <w:rsid w:val="124AF4E0"/>
    <w:rsid w:val="1277F705"/>
    <w:rsid w:val="12BA3244"/>
    <w:rsid w:val="12F77757"/>
    <w:rsid w:val="131AA55F"/>
    <w:rsid w:val="132C4FA4"/>
    <w:rsid w:val="1347A4C5"/>
    <w:rsid w:val="135AF378"/>
    <w:rsid w:val="137EE83A"/>
    <w:rsid w:val="13881A39"/>
    <w:rsid w:val="139517D6"/>
    <w:rsid w:val="13A011A5"/>
    <w:rsid w:val="13B2665C"/>
    <w:rsid w:val="13D3FB76"/>
    <w:rsid w:val="13D63288"/>
    <w:rsid w:val="13D89053"/>
    <w:rsid w:val="13DF0217"/>
    <w:rsid w:val="13F86E43"/>
    <w:rsid w:val="140AABEB"/>
    <w:rsid w:val="140B836D"/>
    <w:rsid w:val="14400AF0"/>
    <w:rsid w:val="14488836"/>
    <w:rsid w:val="14552BFD"/>
    <w:rsid w:val="146EA45A"/>
    <w:rsid w:val="1474B3D1"/>
    <w:rsid w:val="148523D1"/>
    <w:rsid w:val="148764E8"/>
    <w:rsid w:val="148B9569"/>
    <w:rsid w:val="149314E7"/>
    <w:rsid w:val="14DE5A1B"/>
    <w:rsid w:val="1577D608"/>
    <w:rsid w:val="15D39CA3"/>
    <w:rsid w:val="15EA2CBD"/>
    <w:rsid w:val="15FD4C61"/>
    <w:rsid w:val="15FDEEA7"/>
    <w:rsid w:val="1633D877"/>
    <w:rsid w:val="167CF19C"/>
    <w:rsid w:val="168FD60C"/>
    <w:rsid w:val="169E9187"/>
    <w:rsid w:val="16ADEE6E"/>
    <w:rsid w:val="16B95C49"/>
    <w:rsid w:val="16BEBBC9"/>
    <w:rsid w:val="16D26FF3"/>
    <w:rsid w:val="16E0CCD0"/>
    <w:rsid w:val="1704C166"/>
    <w:rsid w:val="1710CE58"/>
    <w:rsid w:val="171420C9"/>
    <w:rsid w:val="17331311"/>
    <w:rsid w:val="17415448"/>
    <w:rsid w:val="1743242F"/>
    <w:rsid w:val="175564C4"/>
    <w:rsid w:val="176F8E6F"/>
    <w:rsid w:val="1770FEE4"/>
    <w:rsid w:val="17C5E16D"/>
    <w:rsid w:val="17D91F44"/>
    <w:rsid w:val="17FCD280"/>
    <w:rsid w:val="18015746"/>
    <w:rsid w:val="18055FB8"/>
    <w:rsid w:val="1823A5D9"/>
    <w:rsid w:val="182F9BAC"/>
    <w:rsid w:val="185A8C2A"/>
    <w:rsid w:val="185CDD77"/>
    <w:rsid w:val="186DA136"/>
    <w:rsid w:val="1877504E"/>
    <w:rsid w:val="189B9D40"/>
    <w:rsid w:val="18DAEB48"/>
    <w:rsid w:val="18DD6000"/>
    <w:rsid w:val="19239723"/>
    <w:rsid w:val="194CB3BF"/>
    <w:rsid w:val="197E772E"/>
    <w:rsid w:val="198E980C"/>
    <w:rsid w:val="1992297B"/>
    <w:rsid w:val="199E6B85"/>
    <w:rsid w:val="19C43F5A"/>
    <w:rsid w:val="19E46B7B"/>
    <w:rsid w:val="19F81EED"/>
    <w:rsid w:val="1A226F32"/>
    <w:rsid w:val="1A3B61DA"/>
    <w:rsid w:val="1A6F41A5"/>
    <w:rsid w:val="1A752812"/>
    <w:rsid w:val="1A8B585B"/>
    <w:rsid w:val="1AA953C9"/>
    <w:rsid w:val="1AB2494E"/>
    <w:rsid w:val="1AB701FA"/>
    <w:rsid w:val="1AC76DF3"/>
    <w:rsid w:val="1B0F64A6"/>
    <w:rsid w:val="1B310A84"/>
    <w:rsid w:val="1B361046"/>
    <w:rsid w:val="1B3B01D8"/>
    <w:rsid w:val="1B4E7351"/>
    <w:rsid w:val="1B531F71"/>
    <w:rsid w:val="1B61DD28"/>
    <w:rsid w:val="1B7511B5"/>
    <w:rsid w:val="1B7CF2FB"/>
    <w:rsid w:val="1B922CEC"/>
    <w:rsid w:val="1BB1EA41"/>
    <w:rsid w:val="1BCE3515"/>
    <w:rsid w:val="1BF1ED38"/>
    <w:rsid w:val="1C03430D"/>
    <w:rsid w:val="1C055E44"/>
    <w:rsid w:val="1C162F3D"/>
    <w:rsid w:val="1C3CA180"/>
    <w:rsid w:val="1C461C3F"/>
    <w:rsid w:val="1C64B15B"/>
    <w:rsid w:val="1C726883"/>
    <w:rsid w:val="1C9C3D1D"/>
    <w:rsid w:val="1CB861B4"/>
    <w:rsid w:val="1CBBCB73"/>
    <w:rsid w:val="1CFB0D0C"/>
    <w:rsid w:val="1D257742"/>
    <w:rsid w:val="1D3DD870"/>
    <w:rsid w:val="1D4CB2D8"/>
    <w:rsid w:val="1D7C0B22"/>
    <w:rsid w:val="1D9DA242"/>
    <w:rsid w:val="1DD1C0C0"/>
    <w:rsid w:val="1DE9EA10"/>
    <w:rsid w:val="1DFE4D95"/>
    <w:rsid w:val="1E1AA263"/>
    <w:rsid w:val="1E26DA43"/>
    <w:rsid w:val="1E298D06"/>
    <w:rsid w:val="1E392A63"/>
    <w:rsid w:val="1E4860C8"/>
    <w:rsid w:val="1E6D2F1C"/>
    <w:rsid w:val="1E70CB14"/>
    <w:rsid w:val="1E8F6B85"/>
    <w:rsid w:val="1EAD5EEA"/>
    <w:rsid w:val="1EC3425B"/>
    <w:rsid w:val="1F18E56C"/>
    <w:rsid w:val="1F52120F"/>
    <w:rsid w:val="1F6BE3F7"/>
    <w:rsid w:val="1FA03B78"/>
    <w:rsid w:val="1FC4A434"/>
    <w:rsid w:val="1FEA661E"/>
    <w:rsid w:val="1FFDFD94"/>
    <w:rsid w:val="2002EC37"/>
    <w:rsid w:val="201A54C6"/>
    <w:rsid w:val="203B3A71"/>
    <w:rsid w:val="2041A5F8"/>
    <w:rsid w:val="206534FC"/>
    <w:rsid w:val="20A641B1"/>
    <w:rsid w:val="20CFBAC2"/>
    <w:rsid w:val="20D0DE18"/>
    <w:rsid w:val="20D4AC9F"/>
    <w:rsid w:val="20D8085E"/>
    <w:rsid w:val="20EA6B1C"/>
    <w:rsid w:val="20F635B8"/>
    <w:rsid w:val="212139D4"/>
    <w:rsid w:val="2137AA0A"/>
    <w:rsid w:val="2145A122"/>
    <w:rsid w:val="21517670"/>
    <w:rsid w:val="21570A59"/>
    <w:rsid w:val="2158DD9A"/>
    <w:rsid w:val="21C9E2B6"/>
    <w:rsid w:val="220F5C23"/>
    <w:rsid w:val="2239EEAF"/>
    <w:rsid w:val="22421212"/>
    <w:rsid w:val="22489776"/>
    <w:rsid w:val="224FC7D4"/>
    <w:rsid w:val="2271D13F"/>
    <w:rsid w:val="22B33FC0"/>
    <w:rsid w:val="22B72DB1"/>
    <w:rsid w:val="2309D233"/>
    <w:rsid w:val="230C6199"/>
    <w:rsid w:val="2318CEA6"/>
    <w:rsid w:val="23601C6D"/>
    <w:rsid w:val="239C4461"/>
    <w:rsid w:val="23A2CDD8"/>
    <w:rsid w:val="23A35B62"/>
    <w:rsid w:val="23E2928D"/>
    <w:rsid w:val="241B8EA5"/>
    <w:rsid w:val="241EA8AC"/>
    <w:rsid w:val="243C6554"/>
    <w:rsid w:val="244E1177"/>
    <w:rsid w:val="244EF9B9"/>
    <w:rsid w:val="24823F93"/>
    <w:rsid w:val="24947295"/>
    <w:rsid w:val="24B5773D"/>
    <w:rsid w:val="24D799B3"/>
    <w:rsid w:val="254C773B"/>
    <w:rsid w:val="254FC89C"/>
    <w:rsid w:val="2561801A"/>
    <w:rsid w:val="2574C09D"/>
    <w:rsid w:val="257BF679"/>
    <w:rsid w:val="25AF11F1"/>
    <w:rsid w:val="25C349B0"/>
    <w:rsid w:val="25FF53A3"/>
    <w:rsid w:val="2637951E"/>
    <w:rsid w:val="266B984D"/>
    <w:rsid w:val="269B45F3"/>
    <w:rsid w:val="269F1746"/>
    <w:rsid w:val="26B82148"/>
    <w:rsid w:val="26E5F9BA"/>
    <w:rsid w:val="26FC0C48"/>
    <w:rsid w:val="271DC195"/>
    <w:rsid w:val="2729AC8D"/>
    <w:rsid w:val="27519A72"/>
    <w:rsid w:val="275B249D"/>
    <w:rsid w:val="276274A6"/>
    <w:rsid w:val="2766C3D1"/>
    <w:rsid w:val="2767BF50"/>
    <w:rsid w:val="2777A3F9"/>
    <w:rsid w:val="2781F22A"/>
    <w:rsid w:val="278D4E17"/>
    <w:rsid w:val="27A38AF2"/>
    <w:rsid w:val="27AC3786"/>
    <w:rsid w:val="27D8759C"/>
    <w:rsid w:val="27F59644"/>
    <w:rsid w:val="28299ED1"/>
    <w:rsid w:val="28462324"/>
    <w:rsid w:val="2856BE49"/>
    <w:rsid w:val="286D4E2E"/>
    <w:rsid w:val="289AAE81"/>
    <w:rsid w:val="28A01700"/>
    <w:rsid w:val="28A6D9DF"/>
    <w:rsid w:val="28AAD206"/>
    <w:rsid w:val="28BD2F6D"/>
    <w:rsid w:val="28C1683A"/>
    <w:rsid w:val="28D172C3"/>
    <w:rsid w:val="28EC6863"/>
    <w:rsid w:val="2901C0F9"/>
    <w:rsid w:val="2940EBC0"/>
    <w:rsid w:val="29515CB5"/>
    <w:rsid w:val="2976049F"/>
    <w:rsid w:val="298A2BFE"/>
    <w:rsid w:val="299649D6"/>
    <w:rsid w:val="299B16AA"/>
    <w:rsid w:val="29CFB46C"/>
    <w:rsid w:val="2A15458D"/>
    <w:rsid w:val="2A1E7D14"/>
    <w:rsid w:val="2A6C9928"/>
    <w:rsid w:val="2A74C1D3"/>
    <w:rsid w:val="2A7D42CB"/>
    <w:rsid w:val="2A911D08"/>
    <w:rsid w:val="2A9967B7"/>
    <w:rsid w:val="2AA0A977"/>
    <w:rsid w:val="2AC6E590"/>
    <w:rsid w:val="2AEBDE43"/>
    <w:rsid w:val="2AFA62D5"/>
    <w:rsid w:val="2AFB2B0E"/>
    <w:rsid w:val="2B451194"/>
    <w:rsid w:val="2B52AE00"/>
    <w:rsid w:val="2B6C447E"/>
    <w:rsid w:val="2B7785F0"/>
    <w:rsid w:val="2BA7FA2A"/>
    <w:rsid w:val="2BAFBAD4"/>
    <w:rsid w:val="2BB55556"/>
    <w:rsid w:val="2BC0C0E4"/>
    <w:rsid w:val="2C04BDAA"/>
    <w:rsid w:val="2C2531A2"/>
    <w:rsid w:val="2C29FD80"/>
    <w:rsid w:val="2C30086F"/>
    <w:rsid w:val="2C6ACCAE"/>
    <w:rsid w:val="2C703657"/>
    <w:rsid w:val="2C82EB4C"/>
    <w:rsid w:val="2CB43A91"/>
    <w:rsid w:val="2CBDBC03"/>
    <w:rsid w:val="2CE05AA3"/>
    <w:rsid w:val="2CE5F361"/>
    <w:rsid w:val="2D2CC438"/>
    <w:rsid w:val="2D385AA6"/>
    <w:rsid w:val="2D8DD63F"/>
    <w:rsid w:val="2DBFA8AC"/>
    <w:rsid w:val="2E02CFD1"/>
    <w:rsid w:val="2E807DA7"/>
    <w:rsid w:val="2E902216"/>
    <w:rsid w:val="2E9E26FC"/>
    <w:rsid w:val="2EBBC9F4"/>
    <w:rsid w:val="2EC0362B"/>
    <w:rsid w:val="2EF55729"/>
    <w:rsid w:val="2EFB3701"/>
    <w:rsid w:val="2F109D5E"/>
    <w:rsid w:val="2F2A8865"/>
    <w:rsid w:val="2F454554"/>
    <w:rsid w:val="2F4660B9"/>
    <w:rsid w:val="2FD57BDA"/>
    <w:rsid w:val="2FE7E094"/>
    <w:rsid w:val="2FF48CA1"/>
    <w:rsid w:val="300EBC2F"/>
    <w:rsid w:val="303416C7"/>
    <w:rsid w:val="30346272"/>
    <w:rsid w:val="303DCEB1"/>
    <w:rsid w:val="304DC431"/>
    <w:rsid w:val="30573DFE"/>
    <w:rsid w:val="305E1459"/>
    <w:rsid w:val="3071F46A"/>
    <w:rsid w:val="308C9809"/>
    <w:rsid w:val="3097D75B"/>
    <w:rsid w:val="30A5E4AD"/>
    <w:rsid w:val="30A5E91D"/>
    <w:rsid w:val="30C57F37"/>
    <w:rsid w:val="30EDF493"/>
    <w:rsid w:val="3117658C"/>
    <w:rsid w:val="311A585A"/>
    <w:rsid w:val="31853F42"/>
    <w:rsid w:val="31B0286E"/>
    <w:rsid w:val="31BBADDE"/>
    <w:rsid w:val="31F0031C"/>
    <w:rsid w:val="322A0D63"/>
    <w:rsid w:val="32520CFF"/>
    <w:rsid w:val="328684A4"/>
    <w:rsid w:val="32AE3312"/>
    <w:rsid w:val="32B7B12F"/>
    <w:rsid w:val="32D80FCA"/>
    <w:rsid w:val="32F7FDBB"/>
    <w:rsid w:val="33883619"/>
    <w:rsid w:val="3395B51B"/>
    <w:rsid w:val="33E8A6DF"/>
    <w:rsid w:val="33FF106D"/>
    <w:rsid w:val="3417F950"/>
    <w:rsid w:val="34304387"/>
    <w:rsid w:val="3447FA22"/>
    <w:rsid w:val="345A3E0E"/>
    <w:rsid w:val="34A84B15"/>
    <w:rsid w:val="34B868FD"/>
    <w:rsid w:val="3507D395"/>
    <w:rsid w:val="352A6ADB"/>
    <w:rsid w:val="352F6481"/>
    <w:rsid w:val="353ED2BA"/>
    <w:rsid w:val="357E2C88"/>
    <w:rsid w:val="35BADA4B"/>
    <w:rsid w:val="35C26207"/>
    <w:rsid w:val="35D3F226"/>
    <w:rsid w:val="35D6F0E3"/>
    <w:rsid w:val="35FAA8CD"/>
    <w:rsid w:val="360E54FD"/>
    <w:rsid w:val="3614A73B"/>
    <w:rsid w:val="3617D50C"/>
    <w:rsid w:val="3625D753"/>
    <w:rsid w:val="36294A2A"/>
    <w:rsid w:val="36301FBA"/>
    <w:rsid w:val="367DFBE2"/>
    <w:rsid w:val="3685AF0C"/>
    <w:rsid w:val="368A04A9"/>
    <w:rsid w:val="3698A57B"/>
    <w:rsid w:val="36BA7600"/>
    <w:rsid w:val="36FDFA0E"/>
    <w:rsid w:val="370BC937"/>
    <w:rsid w:val="37169D51"/>
    <w:rsid w:val="3725C1CB"/>
    <w:rsid w:val="37449C8B"/>
    <w:rsid w:val="379675A2"/>
    <w:rsid w:val="37A09947"/>
    <w:rsid w:val="37B702F8"/>
    <w:rsid w:val="37CAB7F6"/>
    <w:rsid w:val="3810FE6C"/>
    <w:rsid w:val="381D7B35"/>
    <w:rsid w:val="3823A23B"/>
    <w:rsid w:val="3824688A"/>
    <w:rsid w:val="38391347"/>
    <w:rsid w:val="3853D8FA"/>
    <w:rsid w:val="385A4B9C"/>
    <w:rsid w:val="3866996F"/>
    <w:rsid w:val="3885740A"/>
    <w:rsid w:val="38883179"/>
    <w:rsid w:val="38927F19"/>
    <w:rsid w:val="389CA4ED"/>
    <w:rsid w:val="38AEE4AD"/>
    <w:rsid w:val="38D07FCE"/>
    <w:rsid w:val="38D56219"/>
    <w:rsid w:val="38F59BDB"/>
    <w:rsid w:val="39031F88"/>
    <w:rsid w:val="390BA230"/>
    <w:rsid w:val="392D472A"/>
    <w:rsid w:val="39434434"/>
    <w:rsid w:val="394D78A3"/>
    <w:rsid w:val="397406E6"/>
    <w:rsid w:val="397A1349"/>
    <w:rsid w:val="3980A23B"/>
    <w:rsid w:val="39941FAF"/>
    <w:rsid w:val="39DF0EF1"/>
    <w:rsid w:val="39FF3364"/>
    <w:rsid w:val="3A41D5E4"/>
    <w:rsid w:val="3A56C4DE"/>
    <w:rsid w:val="3A6ABBC0"/>
    <w:rsid w:val="3A751B60"/>
    <w:rsid w:val="3A8A49E7"/>
    <w:rsid w:val="3A94883B"/>
    <w:rsid w:val="3A953522"/>
    <w:rsid w:val="3A98E3F8"/>
    <w:rsid w:val="3A9E24D6"/>
    <w:rsid w:val="3AA3A51E"/>
    <w:rsid w:val="3AABB092"/>
    <w:rsid w:val="3AC23BEE"/>
    <w:rsid w:val="3AC86933"/>
    <w:rsid w:val="3AD3EF29"/>
    <w:rsid w:val="3ADDFE99"/>
    <w:rsid w:val="3AFCC9B8"/>
    <w:rsid w:val="3B0C6388"/>
    <w:rsid w:val="3B1AEF28"/>
    <w:rsid w:val="3B26A9D5"/>
    <w:rsid w:val="3B4C5673"/>
    <w:rsid w:val="3B7354C2"/>
    <w:rsid w:val="3B9E0574"/>
    <w:rsid w:val="3BA20010"/>
    <w:rsid w:val="3BA3AADA"/>
    <w:rsid w:val="3BC30040"/>
    <w:rsid w:val="3BD63DED"/>
    <w:rsid w:val="3BF2953F"/>
    <w:rsid w:val="3BFE07F9"/>
    <w:rsid w:val="3C008F96"/>
    <w:rsid w:val="3C3C2D1E"/>
    <w:rsid w:val="3C4BF9DD"/>
    <w:rsid w:val="3C533B0B"/>
    <w:rsid w:val="3C569A9F"/>
    <w:rsid w:val="3C9489F3"/>
    <w:rsid w:val="3CD8C054"/>
    <w:rsid w:val="3CFCFE6E"/>
    <w:rsid w:val="3D6200EF"/>
    <w:rsid w:val="3D82FD89"/>
    <w:rsid w:val="3DDF67F0"/>
    <w:rsid w:val="3DE1DE8F"/>
    <w:rsid w:val="3E237D28"/>
    <w:rsid w:val="3E4C4326"/>
    <w:rsid w:val="3E6EC7F7"/>
    <w:rsid w:val="3E72F21F"/>
    <w:rsid w:val="3E7DBDAE"/>
    <w:rsid w:val="3E97DB5D"/>
    <w:rsid w:val="3EB78FF4"/>
    <w:rsid w:val="3ED3BCDD"/>
    <w:rsid w:val="3EFAA102"/>
    <w:rsid w:val="3F0BB49B"/>
    <w:rsid w:val="3F0E8FA3"/>
    <w:rsid w:val="3F3BF87D"/>
    <w:rsid w:val="3F59BEAF"/>
    <w:rsid w:val="3F62D7E9"/>
    <w:rsid w:val="3F642F79"/>
    <w:rsid w:val="3F95AD11"/>
    <w:rsid w:val="3FA55197"/>
    <w:rsid w:val="3FA73862"/>
    <w:rsid w:val="3FC519EE"/>
    <w:rsid w:val="3FCE9678"/>
    <w:rsid w:val="40196A22"/>
    <w:rsid w:val="401D110D"/>
    <w:rsid w:val="402A9D39"/>
    <w:rsid w:val="408E9041"/>
    <w:rsid w:val="40AB2344"/>
    <w:rsid w:val="40D4C918"/>
    <w:rsid w:val="40EAF6E0"/>
    <w:rsid w:val="40EB4FAF"/>
    <w:rsid w:val="40EEA023"/>
    <w:rsid w:val="40F3DB96"/>
    <w:rsid w:val="410C1000"/>
    <w:rsid w:val="41122654"/>
    <w:rsid w:val="4157016B"/>
    <w:rsid w:val="4158FCFA"/>
    <w:rsid w:val="4189F27A"/>
    <w:rsid w:val="41B30E42"/>
    <w:rsid w:val="41C4EB72"/>
    <w:rsid w:val="41CF7C1F"/>
    <w:rsid w:val="41F59BA9"/>
    <w:rsid w:val="4219F3B1"/>
    <w:rsid w:val="42352022"/>
    <w:rsid w:val="426EB42C"/>
    <w:rsid w:val="4286FCB8"/>
    <w:rsid w:val="429BF786"/>
    <w:rsid w:val="42B1940B"/>
    <w:rsid w:val="42FD553B"/>
    <w:rsid w:val="430B4FDB"/>
    <w:rsid w:val="43121830"/>
    <w:rsid w:val="431B9E13"/>
    <w:rsid w:val="43557A27"/>
    <w:rsid w:val="43AA7DCB"/>
    <w:rsid w:val="44040A46"/>
    <w:rsid w:val="441623E0"/>
    <w:rsid w:val="44243195"/>
    <w:rsid w:val="444D5802"/>
    <w:rsid w:val="4470A347"/>
    <w:rsid w:val="4492BC88"/>
    <w:rsid w:val="44992FE9"/>
    <w:rsid w:val="44AED658"/>
    <w:rsid w:val="44B9801A"/>
    <w:rsid w:val="44BD4C29"/>
    <w:rsid w:val="44C148EF"/>
    <w:rsid w:val="44E79B90"/>
    <w:rsid w:val="44F0152F"/>
    <w:rsid w:val="4502899A"/>
    <w:rsid w:val="450BCECD"/>
    <w:rsid w:val="4537F6C3"/>
    <w:rsid w:val="453A2A44"/>
    <w:rsid w:val="453B01F6"/>
    <w:rsid w:val="453EA506"/>
    <w:rsid w:val="45469557"/>
    <w:rsid w:val="455D4DCA"/>
    <w:rsid w:val="45B32B5D"/>
    <w:rsid w:val="45ED8F5B"/>
    <w:rsid w:val="46069FB8"/>
    <w:rsid w:val="460F2711"/>
    <w:rsid w:val="464F162F"/>
    <w:rsid w:val="465A4BA2"/>
    <w:rsid w:val="465F1137"/>
    <w:rsid w:val="471925B4"/>
    <w:rsid w:val="477AE9BB"/>
    <w:rsid w:val="4793B596"/>
    <w:rsid w:val="4799D11A"/>
    <w:rsid w:val="47A4E325"/>
    <w:rsid w:val="483D8E7E"/>
    <w:rsid w:val="48551280"/>
    <w:rsid w:val="4894FCB4"/>
    <w:rsid w:val="4899177E"/>
    <w:rsid w:val="489A0B65"/>
    <w:rsid w:val="48CC9165"/>
    <w:rsid w:val="48F7DA90"/>
    <w:rsid w:val="490CFA3E"/>
    <w:rsid w:val="4912424E"/>
    <w:rsid w:val="4942E68C"/>
    <w:rsid w:val="4958FADB"/>
    <w:rsid w:val="498DD885"/>
    <w:rsid w:val="49AB5155"/>
    <w:rsid w:val="4A0B253B"/>
    <w:rsid w:val="4A222979"/>
    <w:rsid w:val="4A73C5F9"/>
    <w:rsid w:val="4A91268E"/>
    <w:rsid w:val="4A9C06D8"/>
    <w:rsid w:val="4ADDAB1E"/>
    <w:rsid w:val="4B0A67F9"/>
    <w:rsid w:val="4B0E7E69"/>
    <w:rsid w:val="4B1A5B05"/>
    <w:rsid w:val="4B2B959C"/>
    <w:rsid w:val="4B2D1F0B"/>
    <w:rsid w:val="4B3DE590"/>
    <w:rsid w:val="4B4953A5"/>
    <w:rsid w:val="4B60AB9B"/>
    <w:rsid w:val="4B653892"/>
    <w:rsid w:val="4B6C95A9"/>
    <w:rsid w:val="4B8B802D"/>
    <w:rsid w:val="4B8FCD5A"/>
    <w:rsid w:val="4BB2E577"/>
    <w:rsid w:val="4C0A25B4"/>
    <w:rsid w:val="4C0BE822"/>
    <w:rsid w:val="4C10A68F"/>
    <w:rsid w:val="4C1450C8"/>
    <w:rsid w:val="4C847931"/>
    <w:rsid w:val="4CA24759"/>
    <w:rsid w:val="4CCB4330"/>
    <w:rsid w:val="4CE4B427"/>
    <w:rsid w:val="4CFA64FD"/>
    <w:rsid w:val="4D22478D"/>
    <w:rsid w:val="4D233B69"/>
    <w:rsid w:val="4D2C1798"/>
    <w:rsid w:val="4D2E9670"/>
    <w:rsid w:val="4D331A25"/>
    <w:rsid w:val="4D347045"/>
    <w:rsid w:val="4D482DF4"/>
    <w:rsid w:val="4D55E09A"/>
    <w:rsid w:val="4DAA7BAA"/>
    <w:rsid w:val="4DAC76F0"/>
    <w:rsid w:val="4E0C6209"/>
    <w:rsid w:val="4E106A79"/>
    <w:rsid w:val="4E14922C"/>
    <w:rsid w:val="4E262C44"/>
    <w:rsid w:val="4E4BC53C"/>
    <w:rsid w:val="4EBC9C40"/>
    <w:rsid w:val="4EC295BC"/>
    <w:rsid w:val="4ECFD1B3"/>
    <w:rsid w:val="4ED7E945"/>
    <w:rsid w:val="4EEF0681"/>
    <w:rsid w:val="4F0B68C5"/>
    <w:rsid w:val="4F0DCE62"/>
    <w:rsid w:val="4F25AC3B"/>
    <w:rsid w:val="4F6D5442"/>
    <w:rsid w:val="4F6DBFC0"/>
    <w:rsid w:val="4F7A316F"/>
    <w:rsid w:val="4F9273EE"/>
    <w:rsid w:val="4FA31097"/>
    <w:rsid w:val="501E2834"/>
    <w:rsid w:val="501E8F40"/>
    <w:rsid w:val="5027B89B"/>
    <w:rsid w:val="504C997A"/>
    <w:rsid w:val="505DEF60"/>
    <w:rsid w:val="50779B47"/>
    <w:rsid w:val="5099F3E3"/>
    <w:rsid w:val="50CA3C6A"/>
    <w:rsid w:val="511A12B7"/>
    <w:rsid w:val="5156925E"/>
    <w:rsid w:val="5161F530"/>
    <w:rsid w:val="51AF6273"/>
    <w:rsid w:val="51D3738B"/>
    <w:rsid w:val="522D556F"/>
    <w:rsid w:val="523487C6"/>
    <w:rsid w:val="524804A8"/>
    <w:rsid w:val="52874B13"/>
    <w:rsid w:val="52CE47C5"/>
    <w:rsid w:val="52E49FBD"/>
    <w:rsid w:val="530CB625"/>
    <w:rsid w:val="530E113F"/>
    <w:rsid w:val="534E3E3A"/>
    <w:rsid w:val="536ED934"/>
    <w:rsid w:val="5391A1F3"/>
    <w:rsid w:val="5394003D"/>
    <w:rsid w:val="53A3E288"/>
    <w:rsid w:val="53AE48A6"/>
    <w:rsid w:val="53B5DFD3"/>
    <w:rsid w:val="53BF0CE2"/>
    <w:rsid w:val="53C8F3C2"/>
    <w:rsid w:val="53D96756"/>
    <w:rsid w:val="53F0E7B1"/>
    <w:rsid w:val="541A043D"/>
    <w:rsid w:val="545D2E3D"/>
    <w:rsid w:val="5463A84B"/>
    <w:rsid w:val="547FA529"/>
    <w:rsid w:val="54929420"/>
    <w:rsid w:val="5493FB41"/>
    <w:rsid w:val="54A612C3"/>
    <w:rsid w:val="54B25BA0"/>
    <w:rsid w:val="54B6AC55"/>
    <w:rsid w:val="54CD7355"/>
    <w:rsid w:val="54F4093A"/>
    <w:rsid w:val="5505C29A"/>
    <w:rsid w:val="551EE363"/>
    <w:rsid w:val="555BDB79"/>
    <w:rsid w:val="5573C9DC"/>
    <w:rsid w:val="5575E1FA"/>
    <w:rsid w:val="558ADBD1"/>
    <w:rsid w:val="559B5138"/>
    <w:rsid w:val="5610ED73"/>
    <w:rsid w:val="565DF139"/>
    <w:rsid w:val="568B5A3D"/>
    <w:rsid w:val="56ABC87A"/>
    <w:rsid w:val="56C3A5D6"/>
    <w:rsid w:val="56D5C256"/>
    <w:rsid w:val="56E24FF1"/>
    <w:rsid w:val="57076DD5"/>
    <w:rsid w:val="571968D7"/>
    <w:rsid w:val="573FD48F"/>
    <w:rsid w:val="57514237"/>
    <w:rsid w:val="5776AAF1"/>
    <w:rsid w:val="57B273A6"/>
    <w:rsid w:val="57DE0461"/>
    <w:rsid w:val="580CF921"/>
    <w:rsid w:val="581011BC"/>
    <w:rsid w:val="582B3314"/>
    <w:rsid w:val="585CED79"/>
    <w:rsid w:val="58926806"/>
    <w:rsid w:val="589B0F34"/>
    <w:rsid w:val="58A383C9"/>
    <w:rsid w:val="58C75463"/>
    <w:rsid w:val="58D88798"/>
    <w:rsid w:val="58E1DF3C"/>
    <w:rsid w:val="58EBB404"/>
    <w:rsid w:val="58FBE729"/>
    <w:rsid w:val="59067286"/>
    <w:rsid w:val="59131363"/>
    <w:rsid w:val="592D4899"/>
    <w:rsid w:val="5939BE20"/>
    <w:rsid w:val="593ED62A"/>
    <w:rsid w:val="594262FA"/>
    <w:rsid w:val="59676C64"/>
    <w:rsid w:val="597BF7A9"/>
    <w:rsid w:val="59DA85FF"/>
    <w:rsid w:val="59F6A536"/>
    <w:rsid w:val="59FE2B61"/>
    <w:rsid w:val="5A355EAF"/>
    <w:rsid w:val="5A4AE19B"/>
    <w:rsid w:val="5A4E96AD"/>
    <w:rsid w:val="5A707C7F"/>
    <w:rsid w:val="5A70FF12"/>
    <w:rsid w:val="5A88E2F9"/>
    <w:rsid w:val="5AA376B4"/>
    <w:rsid w:val="5B17C80A"/>
    <w:rsid w:val="5B1D7773"/>
    <w:rsid w:val="5B341BBF"/>
    <w:rsid w:val="5B3F25A2"/>
    <w:rsid w:val="5B59E392"/>
    <w:rsid w:val="5B5FEA85"/>
    <w:rsid w:val="5B601442"/>
    <w:rsid w:val="5B890DE8"/>
    <w:rsid w:val="5B94F5D6"/>
    <w:rsid w:val="5C112868"/>
    <w:rsid w:val="5C4A1855"/>
    <w:rsid w:val="5C706238"/>
    <w:rsid w:val="5CB0BA0D"/>
    <w:rsid w:val="5CBB4ABA"/>
    <w:rsid w:val="5CD4AFD6"/>
    <w:rsid w:val="5CDF5F85"/>
    <w:rsid w:val="5D0A9680"/>
    <w:rsid w:val="5D1AF2CD"/>
    <w:rsid w:val="5D3740BE"/>
    <w:rsid w:val="5D391C0D"/>
    <w:rsid w:val="5D77B33F"/>
    <w:rsid w:val="5D7CC76C"/>
    <w:rsid w:val="5D8B22CD"/>
    <w:rsid w:val="5D9271D2"/>
    <w:rsid w:val="5D953796"/>
    <w:rsid w:val="5DACF8C9"/>
    <w:rsid w:val="5DCD5CA4"/>
    <w:rsid w:val="5DCF27A1"/>
    <w:rsid w:val="5DD2B695"/>
    <w:rsid w:val="5DFBB141"/>
    <w:rsid w:val="5E0DCE5A"/>
    <w:rsid w:val="5E2F6A9B"/>
    <w:rsid w:val="5E36FDB6"/>
    <w:rsid w:val="5E437650"/>
    <w:rsid w:val="5E4F68CC"/>
    <w:rsid w:val="5E7230C0"/>
    <w:rsid w:val="5E754DF2"/>
    <w:rsid w:val="5E7CC158"/>
    <w:rsid w:val="5EA06E9D"/>
    <w:rsid w:val="5EBEC656"/>
    <w:rsid w:val="5ED1560F"/>
    <w:rsid w:val="5F0843ED"/>
    <w:rsid w:val="5F12088E"/>
    <w:rsid w:val="5F127FBA"/>
    <w:rsid w:val="5F359D0E"/>
    <w:rsid w:val="5F74D53C"/>
    <w:rsid w:val="5FA02B95"/>
    <w:rsid w:val="5FBF2C35"/>
    <w:rsid w:val="604BCDDF"/>
    <w:rsid w:val="605FD76F"/>
    <w:rsid w:val="60607F5B"/>
    <w:rsid w:val="6089E323"/>
    <w:rsid w:val="6099C1A1"/>
    <w:rsid w:val="60A4144E"/>
    <w:rsid w:val="60A8EBD5"/>
    <w:rsid w:val="60B17E20"/>
    <w:rsid w:val="60B718B2"/>
    <w:rsid w:val="60BEEF96"/>
    <w:rsid w:val="610FE5A0"/>
    <w:rsid w:val="613A1C3E"/>
    <w:rsid w:val="613B4E9F"/>
    <w:rsid w:val="614EE1E2"/>
    <w:rsid w:val="6181CAD3"/>
    <w:rsid w:val="61869365"/>
    <w:rsid w:val="6195E376"/>
    <w:rsid w:val="61D4D612"/>
    <w:rsid w:val="62046DE2"/>
    <w:rsid w:val="62262377"/>
    <w:rsid w:val="6228FB25"/>
    <w:rsid w:val="627C279B"/>
    <w:rsid w:val="628346A2"/>
    <w:rsid w:val="62A232F2"/>
    <w:rsid w:val="62CC02E8"/>
    <w:rsid w:val="62E82600"/>
    <w:rsid w:val="62EFDFA3"/>
    <w:rsid w:val="62F59B52"/>
    <w:rsid w:val="62F71112"/>
    <w:rsid w:val="6322D9EF"/>
    <w:rsid w:val="632AC775"/>
    <w:rsid w:val="632B4ADD"/>
    <w:rsid w:val="6370A673"/>
    <w:rsid w:val="63994357"/>
    <w:rsid w:val="63C1F3D8"/>
    <w:rsid w:val="63C6E0E2"/>
    <w:rsid w:val="63F19C90"/>
    <w:rsid w:val="63F6A350"/>
    <w:rsid w:val="6424224E"/>
    <w:rsid w:val="6430B9E1"/>
    <w:rsid w:val="646E573C"/>
    <w:rsid w:val="6472187F"/>
    <w:rsid w:val="647DE3A5"/>
    <w:rsid w:val="64A5B972"/>
    <w:rsid w:val="64BCF2A8"/>
    <w:rsid w:val="64D451A1"/>
    <w:rsid w:val="64DB7E51"/>
    <w:rsid w:val="64F2BAED"/>
    <w:rsid w:val="65151458"/>
    <w:rsid w:val="65253BC4"/>
    <w:rsid w:val="653788AF"/>
    <w:rsid w:val="65442F3F"/>
    <w:rsid w:val="6545F12F"/>
    <w:rsid w:val="654A6055"/>
    <w:rsid w:val="654E92FD"/>
    <w:rsid w:val="65519E13"/>
    <w:rsid w:val="65615208"/>
    <w:rsid w:val="658A6001"/>
    <w:rsid w:val="658B6660"/>
    <w:rsid w:val="65A0538B"/>
    <w:rsid w:val="65D0EA0A"/>
    <w:rsid w:val="65EFB700"/>
    <w:rsid w:val="6604B59B"/>
    <w:rsid w:val="6620E602"/>
    <w:rsid w:val="662CC70F"/>
    <w:rsid w:val="66481A21"/>
    <w:rsid w:val="664999A6"/>
    <w:rsid w:val="6658A45E"/>
    <w:rsid w:val="66629350"/>
    <w:rsid w:val="66870A94"/>
    <w:rsid w:val="6699CEFE"/>
    <w:rsid w:val="66A41FE2"/>
    <w:rsid w:val="66BBA7BF"/>
    <w:rsid w:val="66CE2E58"/>
    <w:rsid w:val="66DB6369"/>
    <w:rsid w:val="66E630B6"/>
    <w:rsid w:val="66F9949A"/>
    <w:rsid w:val="670C1950"/>
    <w:rsid w:val="670C9E9E"/>
    <w:rsid w:val="672F7F39"/>
    <w:rsid w:val="673F08F6"/>
    <w:rsid w:val="67765275"/>
    <w:rsid w:val="678C9DF9"/>
    <w:rsid w:val="67AD8AE5"/>
    <w:rsid w:val="67F64B12"/>
    <w:rsid w:val="6804804D"/>
    <w:rsid w:val="681D8BA1"/>
    <w:rsid w:val="6825C806"/>
    <w:rsid w:val="683A1311"/>
    <w:rsid w:val="686FC4CF"/>
    <w:rsid w:val="687C9B2E"/>
    <w:rsid w:val="68A17A53"/>
    <w:rsid w:val="68BC5A63"/>
    <w:rsid w:val="68CE5531"/>
    <w:rsid w:val="68E72FA7"/>
    <w:rsid w:val="690CACD9"/>
    <w:rsid w:val="691EE024"/>
    <w:rsid w:val="69255792"/>
    <w:rsid w:val="692C4360"/>
    <w:rsid w:val="692DC1C4"/>
    <w:rsid w:val="69809AB6"/>
    <w:rsid w:val="69DF5AAD"/>
    <w:rsid w:val="69E56BD0"/>
    <w:rsid w:val="6A017D7E"/>
    <w:rsid w:val="6A212210"/>
    <w:rsid w:val="6AC0E3EF"/>
    <w:rsid w:val="6AF72444"/>
    <w:rsid w:val="6B1CB0FD"/>
    <w:rsid w:val="6B2A65B7"/>
    <w:rsid w:val="6B3C210F"/>
    <w:rsid w:val="6B3F456C"/>
    <w:rsid w:val="6B44406B"/>
    <w:rsid w:val="6B4C3A8C"/>
    <w:rsid w:val="6B4D4DD7"/>
    <w:rsid w:val="6B4EA8D5"/>
    <w:rsid w:val="6B8EC090"/>
    <w:rsid w:val="6BA9F5CD"/>
    <w:rsid w:val="6BAB1EDC"/>
    <w:rsid w:val="6BD22381"/>
    <w:rsid w:val="6BF6B0CC"/>
    <w:rsid w:val="6C0BE979"/>
    <w:rsid w:val="6C274C32"/>
    <w:rsid w:val="6C648AD0"/>
    <w:rsid w:val="6C696EB7"/>
    <w:rsid w:val="6C72599B"/>
    <w:rsid w:val="6C901C18"/>
    <w:rsid w:val="6CA1E7B5"/>
    <w:rsid w:val="6CCE387E"/>
    <w:rsid w:val="6D1788B9"/>
    <w:rsid w:val="6D4F0E0F"/>
    <w:rsid w:val="6D50EC78"/>
    <w:rsid w:val="6D75FEEB"/>
    <w:rsid w:val="6D7B982B"/>
    <w:rsid w:val="6DAA3EFA"/>
    <w:rsid w:val="6E0CEB4E"/>
    <w:rsid w:val="6E3002C7"/>
    <w:rsid w:val="6E39309C"/>
    <w:rsid w:val="6E3C4111"/>
    <w:rsid w:val="6E752C6B"/>
    <w:rsid w:val="6E950DD4"/>
    <w:rsid w:val="6E9F1E53"/>
    <w:rsid w:val="6ED2D624"/>
    <w:rsid w:val="6ED4D546"/>
    <w:rsid w:val="6EFCF0F9"/>
    <w:rsid w:val="6F0E503D"/>
    <w:rsid w:val="6F3BE31F"/>
    <w:rsid w:val="6F3D658B"/>
    <w:rsid w:val="6F4651B5"/>
    <w:rsid w:val="6F47F094"/>
    <w:rsid w:val="6F4FCF67"/>
    <w:rsid w:val="6F5776A6"/>
    <w:rsid w:val="6F64B383"/>
    <w:rsid w:val="6F916CE9"/>
    <w:rsid w:val="6F98AE80"/>
    <w:rsid w:val="6FB7EEFC"/>
    <w:rsid w:val="6FC2146F"/>
    <w:rsid w:val="6FF892B8"/>
    <w:rsid w:val="7001690C"/>
    <w:rsid w:val="700484FE"/>
    <w:rsid w:val="70099C26"/>
    <w:rsid w:val="7017B18E"/>
    <w:rsid w:val="701F5EDA"/>
    <w:rsid w:val="705165A0"/>
    <w:rsid w:val="70842519"/>
    <w:rsid w:val="708DB7EF"/>
    <w:rsid w:val="70B8940E"/>
    <w:rsid w:val="71211837"/>
    <w:rsid w:val="713332DD"/>
    <w:rsid w:val="7146266E"/>
    <w:rsid w:val="714C6E53"/>
    <w:rsid w:val="714D2211"/>
    <w:rsid w:val="7169904E"/>
    <w:rsid w:val="719CDC19"/>
    <w:rsid w:val="719D9B48"/>
    <w:rsid w:val="71ABAFEC"/>
    <w:rsid w:val="71C36CDA"/>
    <w:rsid w:val="71CD2430"/>
    <w:rsid w:val="71D60F97"/>
    <w:rsid w:val="71F48FA2"/>
    <w:rsid w:val="720103EB"/>
    <w:rsid w:val="72141303"/>
    <w:rsid w:val="722FFE34"/>
    <w:rsid w:val="724A144C"/>
    <w:rsid w:val="72B97630"/>
    <w:rsid w:val="72C0DABF"/>
    <w:rsid w:val="72D32912"/>
    <w:rsid w:val="72DA2AC4"/>
    <w:rsid w:val="72E05A10"/>
    <w:rsid w:val="7316C8AC"/>
    <w:rsid w:val="734F2953"/>
    <w:rsid w:val="736B93A8"/>
    <w:rsid w:val="73797FE2"/>
    <w:rsid w:val="7384D931"/>
    <w:rsid w:val="73C74589"/>
    <w:rsid w:val="73D39FC6"/>
    <w:rsid w:val="73E82BCF"/>
    <w:rsid w:val="73F72DE8"/>
    <w:rsid w:val="740A182D"/>
    <w:rsid w:val="744035AF"/>
    <w:rsid w:val="745CAB20"/>
    <w:rsid w:val="74994A1E"/>
    <w:rsid w:val="74A8A994"/>
    <w:rsid w:val="74D0F204"/>
    <w:rsid w:val="74D1AA62"/>
    <w:rsid w:val="74E0B5A5"/>
    <w:rsid w:val="74E42BFE"/>
    <w:rsid w:val="74F53F9D"/>
    <w:rsid w:val="755A1FF4"/>
    <w:rsid w:val="756A56A2"/>
    <w:rsid w:val="758A805A"/>
    <w:rsid w:val="75A159D5"/>
    <w:rsid w:val="761A9720"/>
    <w:rsid w:val="76213910"/>
    <w:rsid w:val="7638B7FF"/>
    <w:rsid w:val="7645F561"/>
    <w:rsid w:val="765C9A1F"/>
    <w:rsid w:val="766BCD19"/>
    <w:rsid w:val="767AF1AD"/>
    <w:rsid w:val="7697C366"/>
    <w:rsid w:val="76AEFECA"/>
    <w:rsid w:val="76C63886"/>
    <w:rsid w:val="76E33F7B"/>
    <w:rsid w:val="7716CD44"/>
    <w:rsid w:val="7764FDEA"/>
    <w:rsid w:val="7771C08E"/>
    <w:rsid w:val="77D7E2D8"/>
    <w:rsid w:val="77F7490E"/>
    <w:rsid w:val="7845883B"/>
    <w:rsid w:val="78501FD7"/>
    <w:rsid w:val="78A09B14"/>
    <w:rsid w:val="78AFA5C5"/>
    <w:rsid w:val="78DB4DCE"/>
    <w:rsid w:val="78E6BB15"/>
    <w:rsid w:val="78F0AFA8"/>
    <w:rsid w:val="78F1C224"/>
    <w:rsid w:val="79462F75"/>
    <w:rsid w:val="79665B9C"/>
    <w:rsid w:val="79676C96"/>
    <w:rsid w:val="7979A719"/>
    <w:rsid w:val="798E3A94"/>
    <w:rsid w:val="79B1B44E"/>
    <w:rsid w:val="79C1B43D"/>
    <w:rsid w:val="79CBDBD1"/>
    <w:rsid w:val="79CD1527"/>
    <w:rsid w:val="79DB4FCD"/>
    <w:rsid w:val="79E13892"/>
    <w:rsid w:val="79E61FCD"/>
    <w:rsid w:val="79EA0428"/>
    <w:rsid w:val="7A02F6BF"/>
    <w:rsid w:val="7A23DF36"/>
    <w:rsid w:val="7A4FDF87"/>
    <w:rsid w:val="7A552631"/>
    <w:rsid w:val="7A5E17E8"/>
    <w:rsid w:val="7A81222B"/>
    <w:rsid w:val="7A8728E1"/>
    <w:rsid w:val="7A8E1875"/>
    <w:rsid w:val="7A92820E"/>
    <w:rsid w:val="7AB2164B"/>
    <w:rsid w:val="7AE516C0"/>
    <w:rsid w:val="7AF41FB1"/>
    <w:rsid w:val="7AF5859C"/>
    <w:rsid w:val="7B0F277D"/>
    <w:rsid w:val="7B2A0AF5"/>
    <w:rsid w:val="7B6CA4FF"/>
    <w:rsid w:val="7B7E3A93"/>
    <w:rsid w:val="7B89B8C0"/>
    <w:rsid w:val="7BA33A49"/>
    <w:rsid w:val="7BA51117"/>
    <w:rsid w:val="7BA6913B"/>
    <w:rsid w:val="7BB74AD1"/>
    <w:rsid w:val="7BE6C523"/>
    <w:rsid w:val="7C07C89C"/>
    <w:rsid w:val="7C0A88E0"/>
    <w:rsid w:val="7C28DD84"/>
    <w:rsid w:val="7C492C29"/>
    <w:rsid w:val="7C4E2728"/>
    <w:rsid w:val="7C5FB6D5"/>
    <w:rsid w:val="7C61EBD9"/>
    <w:rsid w:val="7C684254"/>
    <w:rsid w:val="7C6EB0A4"/>
    <w:rsid w:val="7C726545"/>
    <w:rsid w:val="7C729266"/>
    <w:rsid w:val="7C834AC4"/>
    <w:rsid w:val="7CB536E5"/>
    <w:rsid w:val="7CCCE96D"/>
    <w:rsid w:val="7CF1FD6D"/>
    <w:rsid w:val="7D758F01"/>
    <w:rsid w:val="7D7C34FC"/>
    <w:rsid w:val="7DA4A39C"/>
    <w:rsid w:val="7DDAADBF"/>
    <w:rsid w:val="7E07A52B"/>
    <w:rsid w:val="7E1686A7"/>
    <w:rsid w:val="7E2FD756"/>
    <w:rsid w:val="7E475565"/>
    <w:rsid w:val="7E4E8EB7"/>
    <w:rsid w:val="7E73F9C0"/>
    <w:rsid w:val="7EB42D72"/>
    <w:rsid w:val="7EBCB7EE"/>
    <w:rsid w:val="7EC54627"/>
    <w:rsid w:val="7ED42073"/>
    <w:rsid w:val="7EF9EC66"/>
    <w:rsid w:val="7F0ACE29"/>
    <w:rsid w:val="7F0E3361"/>
    <w:rsid w:val="7F4C14B4"/>
    <w:rsid w:val="7F531BEA"/>
    <w:rsid w:val="7F6FF98C"/>
    <w:rsid w:val="7F77AD07"/>
    <w:rsid w:val="7FA9BB30"/>
    <w:rsid w:val="7FAA20FD"/>
    <w:rsid w:val="7FAF7969"/>
    <w:rsid w:val="7FE7DF22"/>
    <w:rsid w:val="7FFEC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E32B6"/>
  <w15:chartTrackingRefBased/>
  <w15:docId w15:val="{D12FAE26-DFAD-4C1D-893C-F5E58E26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7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126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Standard"/>
    <w:rsid w:val="00126B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Absatz-Standardschriftart"/>
    <w:rsid w:val="00126B43"/>
  </w:style>
  <w:style w:type="character" w:customStyle="1" w:styleId="normaltextrun">
    <w:name w:val="normaltextrun"/>
    <w:basedOn w:val="Absatz-Standardschriftart"/>
    <w:rsid w:val="00126B43"/>
  </w:style>
  <w:style w:type="character" w:customStyle="1" w:styleId="superscript">
    <w:name w:val="superscript"/>
    <w:basedOn w:val="Absatz-Standardschriftart"/>
    <w:rsid w:val="00126B43"/>
  </w:style>
  <w:style w:type="character" w:customStyle="1" w:styleId="eop">
    <w:name w:val="eop"/>
    <w:basedOn w:val="Absatz-Standardschriftart"/>
    <w:rsid w:val="00126B43"/>
  </w:style>
  <w:style w:type="character" w:customStyle="1" w:styleId="trackchangetextinsertion">
    <w:name w:val="trackchangetextinsertion"/>
    <w:basedOn w:val="Absatz-Standardschriftart"/>
    <w:rsid w:val="00126B43"/>
  </w:style>
  <w:style w:type="character" w:customStyle="1" w:styleId="trackchangetextdeletion">
    <w:name w:val="trackchangetextdeletion"/>
    <w:basedOn w:val="Absatz-Standardschriftart"/>
    <w:rsid w:val="00126B43"/>
  </w:style>
  <w:style w:type="character" w:customStyle="1" w:styleId="trackedchange">
    <w:name w:val="trackedchange"/>
    <w:basedOn w:val="Absatz-Standardschriftart"/>
    <w:rsid w:val="00126B43"/>
  </w:style>
  <w:style w:type="character" w:customStyle="1" w:styleId="fieldrange">
    <w:name w:val="fieldrange"/>
    <w:basedOn w:val="Absatz-Standardschriftart"/>
    <w:rsid w:val="00126B43"/>
  </w:style>
  <w:style w:type="character" w:styleId="Kommentarzeichen">
    <w:name w:val="annotation reference"/>
    <w:basedOn w:val="Absatz-Standardschriftart"/>
    <w:uiPriority w:val="99"/>
    <w:semiHidden/>
    <w:unhideWhenUsed/>
    <w:rsid w:val="00E269E8"/>
    <w:rPr>
      <w:sz w:val="16"/>
      <w:szCs w:val="16"/>
    </w:rPr>
  </w:style>
  <w:style w:type="paragraph" w:styleId="Kommentartext">
    <w:name w:val="annotation text"/>
    <w:basedOn w:val="Standard"/>
    <w:link w:val="KommentartextZchn"/>
    <w:uiPriority w:val="99"/>
    <w:unhideWhenUsed/>
    <w:rsid w:val="00E269E8"/>
    <w:pPr>
      <w:spacing w:line="240" w:lineRule="auto"/>
    </w:pPr>
    <w:rPr>
      <w:sz w:val="20"/>
      <w:szCs w:val="20"/>
    </w:rPr>
  </w:style>
  <w:style w:type="character" w:customStyle="1" w:styleId="KommentartextZchn">
    <w:name w:val="Kommentartext Zchn"/>
    <w:basedOn w:val="Absatz-Standardschriftart"/>
    <w:link w:val="Kommentartext"/>
    <w:uiPriority w:val="99"/>
    <w:rsid w:val="00E269E8"/>
    <w:rPr>
      <w:sz w:val="20"/>
      <w:szCs w:val="20"/>
    </w:rPr>
  </w:style>
  <w:style w:type="paragraph" w:styleId="Kommentarthema">
    <w:name w:val="annotation subject"/>
    <w:basedOn w:val="Kommentartext"/>
    <w:next w:val="Kommentartext"/>
    <w:link w:val="KommentarthemaZchn"/>
    <w:uiPriority w:val="99"/>
    <w:semiHidden/>
    <w:unhideWhenUsed/>
    <w:rsid w:val="00E269E8"/>
    <w:rPr>
      <w:b/>
      <w:bCs/>
    </w:rPr>
  </w:style>
  <w:style w:type="character" w:customStyle="1" w:styleId="KommentarthemaZchn">
    <w:name w:val="Kommentarthema Zchn"/>
    <w:basedOn w:val="KommentartextZchn"/>
    <w:link w:val="Kommentarthema"/>
    <w:uiPriority w:val="99"/>
    <w:semiHidden/>
    <w:rsid w:val="00E269E8"/>
    <w:rPr>
      <w:b/>
      <w:bCs/>
      <w:sz w:val="20"/>
      <w:szCs w:val="20"/>
    </w:rPr>
  </w:style>
  <w:style w:type="paragraph" w:styleId="Sprechblasentext">
    <w:name w:val="Balloon Text"/>
    <w:basedOn w:val="Standard"/>
    <w:link w:val="SprechblasentextZchn"/>
    <w:uiPriority w:val="99"/>
    <w:semiHidden/>
    <w:unhideWhenUsed/>
    <w:rsid w:val="00E269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69E8"/>
    <w:rPr>
      <w:rFonts w:ascii="Segoe UI" w:hAnsi="Segoe UI" w:cs="Segoe UI"/>
      <w:sz w:val="18"/>
      <w:szCs w:val="18"/>
    </w:rPr>
  </w:style>
  <w:style w:type="paragraph" w:styleId="Listenabsatz">
    <w:name w:val="List Paragraph"/>
    <w:aliases w:val="Lista vi–etas,Lista viÐetas,Lista viñetas,Viñetas (Inicio Parrafo),3 Txt tabla,Zerrenda-paragrafoa,Task Body,Paragrafo elenco,Bullet List,Liste à puces retrait droite,1st level - Bullet List Paragraph,Lettre d'introduction"/>
    <w:basedOn w:val="Standard"/>
    <w:link w:val="ListenabsatzZchn"/>
    <w:uiPriority w:val="34"/>
    <w:qFormat/>
    <w:rsid w:val="00B22D8C"/>
    <w:pPr>
      <w:ind w:left="720"/>
      <w:contextualSpacing/>
    </w:pPr>
  </w:style>
  <w:style w:type="character" w:styleId="Hervorhebung">
    <w:name w:val="Emphasis"/>
    <w:basedOn w:val="Absatz-Standardschriftart"/>
    <w:uiPriority w:val="20"/>
    <w:qFormat/>
    <w:rPr>
      <w:i/>
      <w:iCs/>
    </w:rPr>
  </w:style>
  <w:style w:type="paragraph" w:styleId="NurText">
    <w:name w:val="Plain Text"/>
    <w:basedOn w:val="Standard"/>
    <w:link w:val="NurTextZchn"/>
    <w:uiPriority w:val="99"/>
    <w:semiHidden/>
    <w:unhideWhenUsed/>
    <w:rsid w:val="00DB1B3F"/>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B1B3F"/>
    <w:rPr>
      <w:rFonts w:ascii="Calibri" w:hAnsi="Calibri"/>
      <w:szCs w:val="21"/>
    </w:rPr>
  </w:style>
  <w:style w:type="paragraph" w:styleId="Kopfzeile">
    <w:name w:val="header"/>
    <w:basedOn w:val="Standard"/>
    <w:link w:val="KopfzeileZchn"/>
    <w:uiPriority w:val="99"/>
    <w:unhideWhenUsed/>
    <w:rsid w:val="00A229A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229AD"/>
  </w:style>
  <w:style w:type="paragraph" w:styleId="Fuzeile">
    <w:name w:val="footer"/>
    <w:basedOn w:val="Standard"/>
    <w:link w:val="FuzeileZchn"/>
    <w:uiPriority w:val="99"/>
    <w:unhideWhenUsed/>
    <w:rsid w:val="00A229A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229AD"/>
  </w:style>
  <w:style w:type="paragraph" w:styleId="berarbeitung">
    <w:name w:val="Revision"/>
    <w:hidden/>
    <w:uiPriority w:val="99"/>
    <w:semiHidden/>
    <w:rsid w:val="00E620F8"/>
    <w:pPr>
      <w:spacing w:after="0" w:line="240" w:lineRule="auto"/>
    </w:pPr>
  </w:style>
  <w:style w:type="paragraph" w:styleId="Funotentext">
    <w:name w:val="footnote text"/>
    <w:basedOn w:val="Standard"/>
    <w:link w:val="FunotentextZchn"/>
    <w:uiPriority w:val="99"/>
    <w:semiHidden/>
    <w:unhideWhenUsed/>
    <w:rsid w:val="000067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672C"/>
    <w:rPr>
      <w:sz w:val="20"/>
      <w:szCs w:val="20"/>
    </w:rPr>
  </w:style>
  <w:style w:type="character" w:styleId="Funotenzeichen">
    <w:name w:val="footnote reference"/>
    <w:basedOn w:val="Absatz-Standardschriftart"/>
    <w:uiPriority w:val="99"/>
    <w:semiHidden/>
    <w:unhideWhenUsed/>
    <w:rsid w:val="0000672C"/>
    <w:rPr>
      <w:vertAlign w:val="superscript"/>
    </w:rPr>
  </w:style>
  <w:style w:type="paragraph" w:customStyle="1" w:styleId="Default">
    <w:name w:val="Default"/>
    <w:rsid w:val="00384779"/>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7850D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lenraster">
    <w:name w:val="Table Grid"/>
    <w:basedOn w:val="NormaleTabelle"/>
    <w:uiPriority w:val="39"/>
    <w:rsid w:val="0074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0912CB"/>
  </w:style>
  <w:style w:type="character" w:customStyle="1" w:styleId="ListenabsatzZchn">
    <w:name w:val="Listenabsatz Zchn"/>
    <w:aliases w:val="Lista vi–etas Zchn,Lista viÐetas Zchn,Lista viñetas Zchn,Viñetas (Inicio Parrafo) Zchn,3 Txt tabla Zchn,Zerrenda-paragrafoa Zchn,Task Body Zchn,Paragrafo elenco Zchn,Bullet List Zchn,Liste à puces retrait droite Zchn"/>
    <w:basedOn w:val="Absatz-Standardschriftart"/>
    <w:link w:val="Listenabsatz"/>
    <w:uiPriority w:val="34"/>
    <w:qFormat/>
    <w:rsid w:val="007C3901"/>
  </w:style>
  <w:style w:type="character" w:styleId="Hyperlink">
    <w:name w:val="Hyperlink"/>
    <w:basedOn w:val="Absatz-Standardschriftart"/>
    <w:uiPriority w:val="99"/>
    <w:unhideWhenUsed/>
    <w:rsid w:val="006E7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9316">
      <w:bodyDiv w:val="1"/>
      <w:marLeft w:val="0"/>
      <w:marRight w:val="0"/>
      <w:marTop w:val="0"/>
      <w:marBottom w:val="0"/>
      <w:divBdr>
        <w:top w:val="none" w:sz="0" w:space="0" w:color="auto"/>
        <w:left w:val="none" w:sz="0" w:space="0" w:color="auto"/>
        <w:bottom w:val="none" w:sz="0" w:space="0" w:color="auto"/>
        <w:right w:val="none" w:sz="0" w:space="0" w:color="auto"/>
      </w:divBdr>
    </w:div>
    <w:div w:id="148256769">
      <w:bodyDiv w:val="1"/>
      <w:marLeft w:val="0"/>
      <w:marRight w:val="0"/>
      <w:marTop w:val="0"/>
      <w:marBottom w:val="0"/>
      <w:divBdr>
        <w:top w:val="none" w:sz="0" w:space="0" w:color="auto"/>
        <w:left w:val="none" w:sz="0" w:space="0" w:color="auto"/>
        <w:bottom w:val="none" w:sz="0" w:space="0" w:color="auto"/>
        <w:right w:val="none" w:sz="0" w:space="0" w:color="auto"/>
      </w:divBdr>
    </w:div>
    <w:div w:id="167331913">
      <w:bodyDiv w:val="1"/>
      <w:marLeft w:val="0"/>
      <w:marRight w:val="0"/>
      <w:marTop w:val="0"/>
      <w:marBottom w:val="0"/>
      <w:divBdr>
        <w:top w:val="none" w:sz="0" w:space="0" w:color="auto"/>
        <w:left w:val="none" w:sz="0" w:space="0" w:color="auto"/>
        <w:bottom w:val="none" w:sz="0" w:space="0" w:color="auto"/>
        <w:right w:val="none" w:sz="0" w:space="0" w:color="auto"/>
      </w:divBdr>
    </w:div>
    <w:div w:id="249705896">
      <w:bodyDiv w:val="1"/>
      <w:marLeft w:val="0"/>
      <w:marRight w:val="0"/>
      <w:marTop w:val="0"/>
      <w:marBottom w:val="0"/>
      <w:divBdr>
        <w:top w:val="none" w:sz="0" w:space="0" w:color="auto"/>
        <w:left w:val="none" w:sz="0" w:space="0" w:color="auto"/>
        <w:bottom w:val="none" w:sz="0" w:space="0" w:color="auto"/>
        <w:right w:val="none" w:sz="0" w:space="0" w:color="auto"/>
      </w:divBdr>
    </w:div>
    <w:div w:id="320471072">
      <w:bodyDiv w:val="1"/>
      <w:marLeft w:val="0"/>
      <w:marRight w:val="0"/>
      <w:marTop w:val="0"/>
      <w:marBottom w:val="0"/>
      <w:divBdr>
        <w:top w:val="none" w:sz="0" w:space="0" w:color="auto"/>
        <w:left w:val="none" w:sz="0" w:space="0" w:color="auto"/>
        <w:bottom w:val="none" w:sz="0" w:space="0" w:color="auto"/>
        <w:right w:val="none" w:sz="0" w:space="0" w:color="auto"/>
      </w:divBdr>
    </w:div>
    <w:div w:id="506554801">
      <w:bodyDiv w:val="1"/>
      <w:marLeft w:val="0"/>
      <w:marRight w:val="0"/>
      <w:marTop w:val="0"/>
      <w:marBottom w:val="0"/>
      <w:divBdr>
        <w:top w:val="none" w:sz="0" w:space="0" w:color="auto"/>
        <w:left w:val="none" w:sz="0" w:space="0" w:color="auto"/>
        <w:bottom w:val="none" w:sz="0" w:space="0" w:color="auto"/>
        <w:right w:val="none" w:sz="0" w:space="0" w:color="auto"/>
      </w:divBdr>
    </w:div>
    <w:div w:id="582953839">
      <w:bodyDiv w:val="1"/>
      <w:marLeft w:val="0"/>
      <w:marRight w:val="0"/>
      <w:marTop w:val="0"/>
      <w:marBottom w:val="0"/>
      <w:divBdr>
        <w:top w:val="none" w:sz="0" w:space="0" w:color="auto"/>
        <w:left w:val="none" w:sz="0" w:space="0" w:color="auto"/>
        <w:bottom w:val="none" w:sz="0" w:space="0" w:color="auto"/>
        <w:right w:val="none" w:sz="0" w:space="0" w:color="auto"/>
      </w:divBdr>
    </w:div>
    <w:div w:id="958031708">
      <w:bodyDiv w:val="1"/>
      <w:marLeft w:val="0"/>
      <w:marRight w:val="0"/>
      <w:marTop w:val="0"/>
      <w:marBottom w:val="0"/>
      <w:divBdr>
        <w:top w:val="none" w:sz="0" w:space="0" w:color="auto"/>
        <w:left w:val="none" w:sz="0" w:space="0" w:color="auto"/>
        <w:bottom w:val="none" w:sz="0" w:space="0" w:color="auto"/>
        <w:right w:val="none" w:sz="0" w:space="0" w:color="auto"/>
      </w:divBdr>
      <w:divsChild>
        <w:div w:id="790395022">
          <w:marLeft w:val="0"/>
          <w:marRight w:val="0"/>
          <w:marTop w:val="0"/>
          <w:marBottom w:val="0"/>
          <w:divBdr>
            <w:top w:val="none" w:sz="0" w:space="0" w:color="auto"/>
            <w:left w:val="none" w:sz="0" w:space="0" w:color="auto"/>
            <w:bottom w:val="none" w:sz="0" w:space="0" w:color="auto"/>
            <w:right w:val="none" w:sz="0" w:space="0" w:color="auto"/>
          </w:divBdr>
        </w:div>
        <w:div w:id="908344910">
          <w:marLeft w:val="0"/>
          <w:marRight w:val="0"/>
          <w:marTop w:val="0"/>
          <w:marBottom w:val="0"/>
          <w:divBdr>
            <w:top w:val="none" w:sz="0" w:space="0" w:color="auto"/>
            <w:left w:val="none" w:sz="0" w:space="0" w:color="auto"/>
            <w:bottom w:val="none" w:sz="0" w:space="0" w:color="auto"/>
            <w:right w:val="none" w:sz="0" w:space="0" w:color="auto"/>
          </w:divBdr>
        </w:div>
        <w:div w:id="415128346">
          <w:marLeft w:val="0"/>
          <w:marRight w:val="0"/>
          <w:marTop w:val="0"/>
          <w:marBottom w:val="0"/>
          <w:divBdr>
            <w:top w:val="none" w:sz="0" w:space="0" w:color="auto"/>
            <w:left w:val="none" w:sz="0" w:space="0" w:color="auto"/>
            <w:bottom w:val="none" w:sz="0" w:space="0" w:color="auto"/>
            <w:right w:val="none" w:sz="0" w:space="0" w:color="auto"/>
          </w:divBdr>
        </w:div>
        <w:div w:id="2025402138">
          <w:marLeft w:val="0"/>
          <w:marRight w:val="0"/>
          <w:marTop w:val="0"/>
          <w:marBottom w:val="0"/>
          <w:divBdr>
            <w:top w:val="none" w:sz="0" w:space="0" w:color="auto"/>
            <w:left w:val="none" w:sz="0" w:space="0" w:color="auto"/>
            <w:bottom w:val="none" w:sz="0" w:space="0" w:color="auto"/>
            <w:right w:val="none" w:sz="0" w:space="0" w:color="auto"/>
          </w:divBdr>
        </w:div>
        <w:div w:id="1107579033">
          <w:marLeft w:val="0"/>
          <w:marRight w:val="0"/>
          <w:marTop w:val="0"/>
          <w:marBottom w:val="0"/>
          <w:divBdr>
            <w:top w:val="none" w:sz="0" w:space="0" w:color="auto"/>
            <w:left w:val="none" w:sz="0" w:space="0" w:color="auto"/>
            <w:bottom w:val="none" w:sz="0" w:space="0" w:color="auto"/>
            <w:right w:val="none" w:sz="0" w:space="0" w:color="auto"/>
          </w:divBdr>
        </w:div>
        <w:div w:id="1855149822">
          <w:marLeft w:val="0"/>
          <w:marRight w:val="0"/>
          <w:marTop w:val="0"/>
          <w:marBottom w:val="0"/>
          <w:divBdr>
            <w:top w:val="none" w:sz="0" w:space="0" w:color="auto"/>
            <w:left w:val="none" w:sz="0" w:space="0" w:color="auto"/>
            <w:bottom w:val="none" w:sz="0" w:space="0" w:color="auto"/>
            <w:right w:val="none" w:sz="0" w:space="0" w:color="auto"/>
          </w:divBdr>
        </w:div>
        <w:div w:id="1912427777">
          <w:marLeft w:val="0"/>
          <w:marRight w:val="0"/>
          <w:marTop w:val="0"/>
          <w:marBottom w:val="0"/>
          <w:divBdr>
            <w:top w:val="none" w:sz="0" w:space="0" w:color="auto"/>
            <w:left w:val="none" w:sz="0" w:space="0" w:color="auto"/>
            <w:bottom w:val="none" w:sz="0" w:space="0" w:color="auto"/>
            <w:right w:val="none" w:sz="0" w:space="0" w:color="auto"/>
          </w:divBdr>
        </w:div>
        <w:div w:id="2056811238">
          <w:marLeft w:val="0"/>
          <w:marRight w:val="0"/>
          <w:marTop w:val="0"/>
          <w:marBottom w:val="0"/>
          <w:divBdr>
            <w:top w:val="none" w:sz="0" w:space="0" w:color="auto"/>
            <w:left w:val="none" w:sz="0" w:space="0" w:color="auto"/>
            <w:bottom w:val="none" w:sz="0" w:space="0" w:color="auto"/>
            <w:right w:val="none" w:sz="0" w:space="0" w:color="auto"/>
          </w:divBdr>
        </w:div>
        <w:div w:id="1549999762">
          <w:marLeft w:val="0"/>
          <w:marRight w:val="0"/>
          <w:marTop w:val="0"/>
          <w:marBottom w:val="0"/>
          <w:divBdr>
            <w:top w:val="none" w:sz="0" w:space="0" w:color="auto"/>
            <w:left w:val="none" w:sz="0" w:space="0" w:color="auto"/>
            <w:bottom w:val="none" w:sz="0" w:space="0" w:color="auto"/>
            <w:right w:val="none" w:sz="0" w:space="0" w:color="auto"/>
          </w:divBdr>
        </w:div>
        <w:div w:id="398094722">
          <w:marLeft w:val="0"/>
          <w:marRight w:val="0"/>
          <w:marTop w:val="0"/>
          <w:marBottom w:val="0"/>
          <w:divBdr>
            <w:top w:val="none" w:sz="0" w:space="0" w:color="auto"/>
            <w:left w:val="none" w:sz="0" w:space="0" w:color="auto"/>
            <w:bottom w:val="none" w:sz="0" w:space="0" w:color="auto"/>
            <w:right w:val="none" w:sz="0" w:space="0" w:color="auto"/>
          </w:divBdr>
        </w:div>
        <w:div w:id="1792748269">
          <w:marLeft w:val="0"/>
          <w:marRight w:val="0"/>
          <w:marTop w:val="0"/>
          <w:marBottom w:val="0"/>
          <w:divBdr>
            <w:top w:val="none" w:sz="0" w:space="0" w:color="auto"/>
            <w:left w:val="none" w:sz="0" w:space="0" w:color="auto"/>
            <w:bottom w:val="none" w:sz="0" w:space="0" w:color="auto"/>
            <w:right w:val="none" w:sz="0" w:space="0" w:color="auto"/>
          </w:divBdr>
        </w:div>
        <w:div w:id="582449073">
          <w:marLeft w:val="0"/>
          <w:marRight w:val="0"/>
          <w:marTop w:val="0"/>
          <w:marBottom w:val="0"/>
          <w:divBdr>
            <w:top w:val="none" w:sz="0" w:space="0" w:color="auto"/>
            <w:left w:val="none" w:sz="0" w:space="0" w:color="auto"/>
            <w:bottom w:val="none" w:sz="0" w:space="0" w:color="auto"/>
            <w:right w:val="none" w:sz="0" w:space="0" w:color="auto"/>
          </w:divBdr>
        </w:div>
        <w:div w:id="723680178">
          <w:marLeft w:val="0"/>
          <w:marRight w:val="0"/>
          <w:marTop w:val="0"/>
          <w:marBottom w:val="0"/>
          <w:divBdr>
            <w:top w:val="none" w:sz="0" w:space="0" w:color="auto"/>
            <w:left w:val="none" w:sz="0" w:space="0" w:color="auto"/>
            <w:bottom w:val="none" w:sz="0" w:space="0" w:color="auto"/>
            <w:right w:val="none" w:sz="0" w:space="0" w:color="auto"/>
          </w:divBdr>
        </w:div>
        <w:div w:id="1117218992">
          <w:marLeft w:val="0"/>
          <w:marRight w:val="0"/>
          <w:marTop w:val="0"/>
          <w:marBottom w:val="0"/>
          <w:divBdr>
            <w:top w:val="none" w:sz="0" w:space="0" w:color="auto"/>
            <w:left w:val="none" w:sz="0" w:space="0" w:color="auto"/>
            <w:bottom w:val="none" w:sz="0" w:space="0" w:color="auto"/>
            <w:right w:val="none" w:sz="0" w:space="0" w:color="auto"/>
          </w:divBdr>
        </w:div>
        <w:div w:id="1003968984">
          <w:marLeft w:val="0"/>
          <w:marRight w:val="0"/>
          <w:marTop w:val="0"/>
          <w:marBottom w:val="0"/>
          <w:divBdr>
            <w:top w:val="none" w:sz="0" w:space="0" w:color="auto"/>
            <w:left w:val="none" w:sz="0" w:space="0" w:color="auto"/>
            <w:bottom w:val="none" w:sz="0" w:space="0" w:color="auto"/>
            <w:right w:val="none" w:sz="0" w:space="0" w:color="auto"/>
          </w:divBdr>
        </w:div>
        <w:div w:id="1170833003">
          <w:marLeft w:val="0"/>
          <w:marRight w:val="0"/>
          <w:marTop w:val="0"/>
          <w:marBottom w:val="0"/>
          <w:divBdr>
            <w:top w:val="none" w:sz="0" w:space="0" w:color="auto"/>
            <w:left w:val="none" w:sz="0" w:space="0" w:color="auto"/>
            <w:bottom w:val="none" w:sz="0" w:space="0" w:color="auto"/>
            <w:right w:val="none" w:sz="0" w:space="0" w:color="auto"/>
          </w:divBdr>
        </w:div>
        <w:div w:id="640234087">
          <w:marLeft w:val="0"/>
          <w:marRight w:val="0"/>
          <w:marTop w:val="0"/>
          <w:marBottom w:val="0"/>
          <w:divBdr>
            <w:top w:val="none" w:sz="0" w:space="0" w:color="auto"/>
            <w:left w:val="none" w:sz="0" w:space="0" w:color="auto"/>
            <w:bottom w:val="none" w:sz="0" w:space="0" w:color="auto"/>
            <w:right w:val="none" w:sz="0" w:space="0" w:color="auto"/>
          </w:divBdr>
        </w:div>
        <w:div w:id="371152057">
          <w:marLeft w:val="0"/>
          <w:marRight w:val="0"/>
          <w:marTop w:val="0"/>
          <w:marBottom w:val="0"/>
          <w:divBdr>
            <w:top w:val="none" w:sz="0" w:space="0" w:color="auto"/>
            <w:left w:val="none" w:sz="0" w:space="0" w:color="auto"/>
            <w:bottom w:val="none" w:sz="0" w:space="0" w:color="auto"/>
            <w:right w:val="none" w:sz="0" w:space="0" w:color="auto"/>
          </w:divBdr>
        </w:div>
        <w:div w:id="749815520">
          <w:marLeft w:val="0"/>
          <w:marRight w:val="0"/>
          <w:marTop w:val="0"/>
          <w:marBottom w:val="0"/>
          <w:divBdr>
            <w:top w:val="none" w:sz="0" w:space="0" w:color="auto"/>
            <w:left w:val="none" w:sz="0" w:space="0" w:color="auto"/>
            <w:bottom w:val="none" w:sz="0" w:space="0" w:color="auto"/>
            <w:right w:val="none" w:sz="0" w:space="0" w:color="auto"/>
          </w:divBdr>
        </w:div>
        <w:div w:id="1919099531">
          <w:marLeft w:val="0"/>
          <w:marRight w:val="0"/>
          <w:marTop w:val="0"/>
          <w:marBottom w:val="0"/>
          <w:divBdr>
            <w:top w:val="none" w:sz="0" w:space="0" w:color="auto"/>
            <w:left w:val="none" w:sz="0" w:space="0" w:color="auto"/>
            <w:bottom w:val="none" w:sz="0" w:space="0" w:color="auto"/>
            <w:right w:val="none" w:sz="0" w:space="0" w:color="auto"/>
          </w:divBdr>
        </w:div>
        <w:div w:id="951404970">
          <w:marLeft w:val="0"/>
          <w:marRight w:val="0"/>
          <w:marTop w:val="0"/>
          <w:marBottom w:val="0"/>
          <w:divBdr>
            <w:top w:val="none" w:sz="0" w:space="0" w:color="auto"/>
            <w:left w:val="none" w:sz="0" w:space="0" w:color="auto"/>
            <w:bottom w:val="none" w:sz="0" w:space="0" w:color="auto"/>
            <w:right w:val="none" w:sz="0" w:space="0" w:color="auto"/>
          </w:divBdr>
        </w:div>
        <w:div w:id="1764258491">
          <w:marLeft w:val="0"/>
          <w:marRight w:val="0"/>
          <w:marTop w:val="0"/>
          <w:marBottom w:val="0"/>
          <w:divBdr>
            <w:top w:val="none" w:sz="0" w:space="0" w:color="auto"/>
            <w:left w:val="none" w:sz="0" w:space="0" w:color="auto"/>
            <w:bottom w:val="none" w:sz="0" w:space="0" w:color="auto"/>
            <w:right w:val="none" w:sz="0" w:space="0" w:color="auto"/>
          </w:divBdr>
        </w:div>
        <w:div w:id="545606238">
          <w:marLeft w:val="0"/>
          <w:marRight w:val="0"/>
          <w:marTop w:val="0"/>
          <w:marBottom w:val="0"/>
          <w:divBdr>
            <w:top w:val="none" w:sz="0" w:space="0" w:color="auto"/>
            <w:left w:val="none" w:sz="0" w:space="0" w:color="auto"/>
            <w:bottom w:val="none" w:sz="0" w:space="0" w:color="auto"/>
            <w:right w:val="none" w:sz="0" w:space="0" w:color="auto"/>
          </w:divBdr>
        </w:div>
        <w:div w:id="607851872">
          <w:marLeft w:val="0"/>
          <w:marRight w:val="0"/>
          <w:marTop w:val="0"/>
          <w:marBottom w:val="0"/>
          <w:divBdr>
            <w:top w:val="none" w:sz="0" w:space="0" w:color="auto"/>
            <w:left w:val="none" w:sz="0" w:space="0" w:color="auto"/>
            <w:bottom w:val="none" w:sz="0" w:space="0" w:color="auto"/>
            <w:right w:val="none" w:sz="0" w:space="0" w:color="auto"/>
          </w:divBdr>
        </w:div>
        <w:div w:id="504902384">
          <w:marLeft w:val="0"/>
          <w:marRight w:val="0"/>
          <w:marTop w:val="0"/>
          <w:marBottom w:val="0"/>
          <w:divBdr>
            <w:top w:val="none" w:sz="0" w:space="0" w:color="auto"/>
            <w:left w:val="none" w:sz="0" w:space="0" w:color="auto"/>
            <w:bottom w:val="none" w:sz="0" w:space="0" w:color="auto"/>
            <w:right w:val="none" w:sz="0" w:space="0" w:color="auto"/>
          </w:divBdr>
        </w:div>
        <w:div w:id="1921406492">
          <w:marLeft w:val="0"/>
          <w:marRight w:val="0"/>
          <w:marTop w:val="0"/>
          <w:marBottom w:val="0"/>
          <w:divBdr>
            <w:top w:val="none" w:sz="0" w:space="0" w:color="auto"/>
            <w:left w:val="none" w:sz="0" w:space="0" w:color="auto"/>
            <w:bottom w:val="none" w:sz="0" w:space="0" w:color="auto"/>
            <w:right w:val="none" w:sz="0" w:space="0" w:color="auto"/>
          </w:divBdr>
        </w:div>
        <w:div w:id="1501969625">
          <w:marLeft w:val="0"/>
          <w:marRight w:val="0"/>
          <w:marTop w:val="0"/>
          <w:marBottom w:val="0"/>
          <w:divBdr>
            <w:top w:val="none" w:sz="0" w:space="0" w:color="auto"/>
            <w:left w:val="none" w:sz="0" w:space="0" w:color="auto"/>
            <w:bottom w:val="none" w:sz="0" w:space="0" w:color="auto"/>
            <w:right w:val="none" w:sz="0" w:space="0" w:color="auto"/>
          </w:divBdr>
        </w:div>
        <w:div w:id="257250359">
          <w:marLeft w:val="0"/>
          <w:marRight w:val="0"/>
          <w:marTop w:val="0"/>
          <w:marBottom w:val="0"/>
          <w:divBdr>
            <w:top w:val="none" w:sz="0" w:space="0" w:color="auto"/>
            <w:left w:val="none" w:sz="0" w:space="0" w:color="auto"/>
            <w:bottom w:val="none" w:sz="0" w:space="0" w:color="auto"/>
            <w:right w:val="none" w:sz="0" w:space="0" w:color="auto"/>
          </w:divBdr>
        </w:div>
        <w:div w:id="709110391">
          <w:marLeft w:val="0"/>
          <w:marRight w:val="0"/>
          <w:marTop w:val="0"/>
          <w:marBottom w:val="0"/>
          <w:divBdr>
            <w:top w:val="none" w:sz="0" w:space="0" w:color="auto"/>
            <w:left w:val="none" w:sz="0" w:space="0" w:color="auto"/>
            <w:bottom w:val="none" w:sz="0" w:space="0" w:color="auto"/>
            <w:right w:val="none" w:sz="0" w:space="0" w:color="auto"/>
          </w:divBdr>
        </w:div>
        <w:div w:id="408232058">
          <w:marLeft w:val="0"/>
          <w:marRight w:val="0"/>
          <w:marTop w:val="0"/>
          <w:marBottom w:val="0"/>
          <w:divBdr>
            <w:top w:val="none" w:sz="0" w:space="0" w:color="auto"/>
            <w:left w:val="none" w:sz="0" w:space="0" w:color="auto"/>
            <w:bottom w:val="none" w:sz="0" w:space="0" w:color="auto"/>
            <w:right w:val="none" w:sz="0" w:space="0" w:color="auto"/>
          </w:divBdr>
        </w:div>
        <w:div w:id="985744206">
          <w:marLeft w:val="0"/>
          <w:marRight w:val="0"/>
          <w:marTop w:val="0"/>
          <w:marBottom w:val="0"/>
          <w:divBdr>
            <w:top w:val="none" w:sz="0" w:space="0" w:color="auto"/>
            <w:left w:val="none" w:sz="0" w:space="0" w:color="auto"/>
            <w:bottom w:val="none" w:sz="0" w:space="0" w:color="auto"/>
            <w:right w:val="none" w:sz="0" w:space="0" w:color="auto"/>
          </w:divBdr>
        </w:div>
        <w:div w:id="1376545742">
          <w:marLeft w:val="0"/>
          <w:marRight w:val="0"/>
          <w:marTop w:val="0"/>
          <w:marBottom w:val="0"/>
          <w:divBdr>
            <w:top w:val="none" w:sz="0" w:space="0" w:color="auto"/>
            <w:left w:val="none" w:sz="0" w:space="0" w:color="auto"/>
            <w:bottom w:val="none" w:sz="0" w:space="0" w:color="auto"/>
            <w:right w:val="none" w:sz="0" w:space="0" w:color="auto"/>
          </w:divBdr>
        </w:div>
        <w:div w:id="248662398">
          <w:marLeft w:val="0"/>
          <w:marRight w:val="0"/>
          <w:marTop w:val="0"/>
          <w:marBottom w:val="0"/>
          <w:divBdr>
            <w:top w:val="none" w:sz="0" w:space="0" w:color="auto"/>
            <w:left w:val="none" w:sz="0" w:space="0" w:color="auto"/>
            <w:bottom w:val="none" w:sz="0" w:space="0" w:color="auto"/>
            <w:right w:val="none" w:sz="0" w:space="0" w:color="auto"/>
          </w:divBdr>
        </w:div>
        <w:div w:id="1718510504">
          <w:marLeft w:val="0"/>
          <w:marRight w:val="0"/>
          <w:marTop w:val="0"/>
          <w:marBottom w:val="0"/>
          <w:divBdr>
            <w:top w:val="none" w:sz="0" w:space="0" w:color="auto"/>
            <w:left w:val="none" w:sz="0" w:space="0" w:color="auto"/>
            <w:bottom w:val="none" w:sz="0" w:space="0" w:color="auto"/>
            <w:right w:val="none" w:sz="0" w:space="0" w:color="auto"/>
          </w:divBdr>
        </w:div>
        <w:div w:id="1163155467">
          <w:marLeft w:val="0"/>
          <w:marRight w:val="0"/>
          <w:marTop w:val="0"/>
          <w:marBottom w:val="0"/>
          <w:divBdr>
            <w:top w:val="none" w:sz="0" w:space="0" w:color="auto"/>
            <w:left w:val="none" w:sz="0" w:space="0" w:color="auto"/>
            <w:bottom w:val="none" w:sz="0" w:space="0" w:color="auto"/>
            <w:right w:val="none" w:sz="0" w:space="0" w:color="auto"/>
          </w:divBdr>
        </w:div>
        <w:div w:id="810709048">
          <w:marLeft w:val="0"/>
          <w:marRight w:val="0"/>
          <w:marTop w:val="0"/>
          <w:marBottom w:val="0"/>
          <w:divBdr>
            <w:top w:val="none" w:sz="0" w:space="0" w:color="auto"/>
            <w:left w:val="none" w:sz="0" w:space="0" w:color="auto"/>
            <w:bottom w:val="none" w:sz="0" w:space="0" w:color="auto"/>
            <w:right w:val="none" w:sz="0" w:space="0" w:color="auto"/>
          </w:divBdr>
        </w:div>
        <w:div w:id="970289714">
          <w:marLeft w:val="0"/>
          <w:marRight w:val="0"/>
          <w:marTop w:val="0"/>
          <w:marBottom w:val="0"/>
          <w:divBdr>
            <w:top w:val="none" w:sz="0" w:space="0" w:color="auto"/>
            <w:left w:val="none" w:sz="0" w:space="0" w:color="auto"/>
            <w:bottom w:val="none" w:sz="0" w:space="0" w:color="auto"/>
            <w:right w:val="none" w:sz="0" w:space="0" w:color="auto"/>
          </w:divBdr>
        </w:div>
        <w:div w:id="1539395879">
          <w:marLeft w:val="0"/>
          <w:marRight w:val="0"/>
          <w:marTop w:val="0"/>
          <w:marBottom w:val="0"/>
          <w:divBdr>
            <w:top w:val="none" w:sz="0" w:space="0" w:color="auto"/>
            <w:left w:val="none" w:sz="0" w:space="0" w:color="auto"/>
            <w:bottom w:val="none" w:sz="0" w:space="0" w:color="auto"/>
            <w:right w:val="none" w:sz="0" w:space="0" w:color="auto"/>
          </w:divBdr>
        </w:div>
        <w:div w:id="1118914286">
          <w:marLeft w:val="0"/>
          <w:marRight w:val="0"/>
          <w:marTop w:val="0"/>
          <w:marBottom w:val="0"/>
          <w:divBdr>
            <w:top w:val="none" w:sz="0" w:space="0" w:color="auto"/>
            <w:left w:val="none" w:sz="0" w:space="0" w:color="auto"/>
            <w:bottom w:val="none" w:sz="0" w:space="0" w:color="auto"/>
            <w:right w:val="none" w:sz="0" w:space="0" w:color="auto"/>
          </w:divBdr>
        </w:div>
        <w:div w:id="2036075220">
          <w:marLeft w:val="0"/>
          <w:marRight w:val="0"/>
          <w:marTop w:val="0"/>
          <w:marBottom w:val="0"/>
          <w:divBdr>
            <w:top w:val="none" w:sz="0" w:space="0" w:color="auto"/>
            <w:left w:val="none" w:sz="0" w:space="0" w:color="auto"/>
            <w:bottom w:val="none" w:sz="0" w:space="0" w:color="auto"/>
            <w:right w:val="none" w:sz="0" w:space="0" w:color="auto"/>
          </w:divBdr>
        </w:div>
        <w:div w:id="188957464">
          <w:marLeft w:val="0"/>
          <w:marRight w:val="0"/>
          <w:marTop w:val="0"/>
          <w:marBottom w:val="0"/>
          <w:divBdr>
            <w:top w:val="none" w:sz="0" w:space="0" w:color="auto"/>
            <w:left w:val="none" w:sz="0" w:space="0" w:color="auto"/>
            <w:bottom w:val="none" w:sz="0" w:space="0" w:color="auto"/>
            <w:right w:val="none" w:sz="0" w:space="0" w:color="auto"/>
          </w:divBdr>
        </w:div>
        <w:div w:id="2103791505">
          <w:marLeft w:val="0"/>
          <w:marRight w:val="0"/>
          <w:marTop w:val="0"/>
          <w:marBottom w:val="0"/>
          <w:divBdr>
            <w:top w:val="none" w:sz="0" w:space="0" w:color="auto"/>
            <w:left w:val="none" w:sz="0" w:space="0" w:color="auto"/>
            <w:bottom w:val="none" w:sz="0" w:space="0" w:color="auto"/>
            <w:right w:val="none" w:sz="0" w:space="0" w:color="auto"/>
          </w:divBdr>
        </w:div>
        <w:div w:id="2015066511">
          <w:marLeft w:val="0"/>
          <w:marRight w:val="0"/>
          <w:marTop w:val="0"/>
          <w:marBottom w:val="0"/>
          <w:divBdr>
            <w:top w:val="none" w:sz="0" w:space="0" w:color="auto"/>
            <w:left w:val="none" w:sz="0" w:space="0" w:color="auto"/>
            <w:bottom w:val="none" w:sz="0" w:space="0" w:color="auto"/>
            <w:right w:val="none" w:sz="0" w:space="0" w:color="auto"/>
          </w:divBdr>
        </w:div>
        <w:div w:id="365719844">
          <w:marLeft w:val="0"/>
          <w:marRight w:val="0"/>
          <w:marTop w:val="0"/>
          <w:marBottom w:val="0"/>
          <w:divBdr>
            <w:top w:val="none" w:sz="0" w:space="0" w:color="auto"/>
            <w:left w:val="none" w:sz="0" w:space="0" w:color="auto"/>
            <w:bottom w:val="none" w:sz="0" w:space="0" w:color="auto"/>
            <w:right w:val="none" w:sz="0" w:space="0" w:color="auto"/>
          </w:divBdr>
        </w:div>
        <w:div w:id="547651266">
          <w:marLeft w:val="0"/>
          <w:marRight w:val="0"/>
          <w:marTop w:val="0"/>
          <w:marBottom w:val="0"/>
          <w:divBdr>
            <w:top w:val="none" w:sz="0" w:space="0" w:color="auto"/>
            <w:left w:val="none" w:sz="0" w:space="0" w:color="auto"/>
            <w:bottom w:val="none" w:sz="0" w:space="0" w:color="auto"/>
            <w:right w:val="none" w:sz="0" w:space="0" w:color="auto"/>
          </w:divBdr>
        </w:div>
        <w:div w:id="526798526">
          <w:marLeft w:val="0"/>
          <w:marRight w:val="0"/>
          <w:marTop w:val="0"/>
          <w:marBottom w:val="0"/>
          <w:divBdr>
            <w:top w:val="none" w:sz="0" w:space="0" w:color="auto"/>
            <w:left w:val="none" w:sz="0" w:space="0" w:color="auto"/>
            <w:bottom w:val="none" w:sz="0" w:space="0" w:color="auto"/>
            <w:right w:val="none" w:sz="0" w:space="0" w:color="auto"/>
          </w:divBdr>
        </w:div>
        <w:div w:id="1868761754">
          <w:marLeft w:val="0"/>
          <w:marRight w:val="0"/>
          <w:marTop w:val="0"/>
          <w:marBottom w:val="0"/>
          <w:divBdr>
            <w:top w:val="none" w:sz="0" w:space="0" w:color="auto"/>
            <w:left w:val="none" w:sz="0" w:space="0" w:color="auto"/>
            <w:bottom w:val="none" w:sz="0" w:space="0" w:color="auto"/>
            <w:right w:val="none" w:sz="0" w:space="0" w:color="auto"/>
          </w:divBdr>
        </w:div>
        <w:div w:id="1917282242">
          <w:marLeft w:val="0"/>
          <w:marRight w:val="0"/>
          <w:marTop w:val="0"/>
          <w:marBottom w:val="0"/>
          <w:divBdr>
            <w:top w:val="none" w:sz="0" w:space="0" w:color="auto"/>
            <w:left w:val="none" w:sz="0" w:space="0" w:color="auto"/>
            <w:bottom w:val="none" w:sz="0" w:space="0" w:color="auto"/>
            <w:right w:val="none" w:sz="0" w:space="0" w:color="auto"/>
          </w:divBdr>
        </w:div>
        <w:div w:id="1818455069">
          <w:marLeft w:val="0"/>
          <w:marRight w:val="0"/>
          <w:marTop w:val="0"/>
          <w:marBottom w:val="0"/>
          <w:divBdr>
            <w:top w:val="none" w:sz="0" w:space="0" w:color="auto"/>
            <w:left w:val="none" w:sz="0" w:space="0" w:color="auto"/>
            <w:bottom w:val="none" w:sz="0" w:space="0" w:color="auto"/>
            <w:right w:val="none" w:sz="0" w:space="0" w:color="auto"/>
          </w:divBdr>
        </w:div>
        <w:div w:id="1355885096">
          <w:marLeft w:val="0"/>
          <w:marRight w:val="0"/>
          <w:marTop w:val="0"/>
          <w:marBottom w:val="0"/>
          <w:divBdr>
            <w:top w:val="none" w:sz="0" w:space="0" w:color="auto"/>
            <w:left w:val="none" w:sz="0" w:space="0" w:color="auto"/>
            <w:bottom w:val="none" w:sz="0" w:space="0" w:color="auto"/>
            <w:right w:val="none" w:sz="0" w:space="0" w:color="auto"/>
          </w:divBdr>
        </w:div>
        <w:div w:id="1520512255">
          <w:marLeft w:val="0"/>
          <w:marRight w:val="0"/>
          <w:marTop w:val="0"/>
          <w:marBottom w:val="0"/>
          <w:divBdr>
            <w:top w:val="none" w:sz="0" w:space="0" w:color="auto"/>
            <w:left w:val="none" w:sz="0" w:space="0" w:color="auto"/>
            <w:bottom w:val="none" w:sz="0" w:space="0" w:color="auto"/>
            <w:right w:val="none" w:sz="0" w:space="0" w:color="auto"/>
          </w:divBdr>
        </w:div>
        <w:div w:id="489910026">
          <w:marLeft w:val="0"/>
          <w:marRight w:val="0"/>
          <w:marTop w:val="0"/>
          <w:marBottom w:val="0"/>
          <w:divBdr>
            <w:top w:val="none" w:sz="0" w:space="0" w:color="auto"/>
            <w:left w:val="none" w:sz="0" w:space="0" w:color="auto"/>
            <w:bottom w:val="none" w:sz="0" w:space="0" w:color="auto"/>
            <w:right w:val="none" w:sz="0" w:space="0" w:color="auto"/>
          </w:divBdr>
        </w:div>
        <w:div w:id="1643920526">
          <w:marLeft w:val="0"/>
          <w:marRight w:val="0"/>
          <w:marTop w:val="0"/>
          <w:marBottom w:val="0"/>
          <w:divBdr>
            <w:top w:val="none" w:sz="0" w:space="0" w:color="auto"/>
            <w:left w:val="none" w:sz="0" w:space="0" w:color="auto"/>
            <w:bottom w:val="none" w:sz="0" w:space="0" w:color="auto"/>
            <w:right w:val="none" w:sz="0" w:space="0" w:color="auto"/>
          </w:divBdr>
        </w:div>
        <w:div w:id="1925335060">
          <w:marLeft w:val="0"/>
          <w:marRight w:val="0"/>
          <w:marTop w:val="0"/>
          <w:marBottom w:val="0"/>
          <w:divBdr>
            <w:top w:val="none" w:sz="0" w:space="0" w:color="auto"/>
            <w:left w:val="none" w:sz="0" w:space="0" w:color="auto"/>
            <w:bottom w:val="none" w:sz="0" w:space="0" w:color="auto"/>
            <w:right w:val="none" w:sz="0" w:space="0" w:color="auto"/>
          </w:divBdr>
        </w:div>
        <w:div w:id="2122675998">
          <w:marLeft w:val="0"/>
          <w:marRight w:val="0"/>
          <w:marTop w:val="0"/>
          <w:marBottom w:val="0"/>
          <w:divBdr>
            <w:top w:val="none" w:sz="0" w:space="0" w:color="auto"/>
            <w:left w:val="none" w:sz="0" w:space="0" w:color="auto"/>
            <w:bottom w:val="none" w:sz="0" w:space="0" w:color="auto"/>
            <w:right w:val="none" w:sz="0" w:space="0" w:color="auto"/>
          </w:divBdr>
        </w:div>
        <w:div w:id="1261446649">
          <w:marLeft w:val="0"/>
          <w:marRight w:val="0"/>
          <w:marTop w:val="0"/>
          <w:marBottom w:val="0"/>
          <w:divBdr>
            <w:top w:val="none" w:sz="0" w:space="0" w:color="auto"/>
            <w:left w:val="none" w:sz="0" w:space="0" w:color="auto"/>
            <w:bottom w:val="none" w:sz="0" w:space="0" w:color="auto"/>
            <w:right w:val="none" w:sz="0" w:space="0" w:color="auto"/>
          </w:divBdr>
        </w:div>
        <w:div w:id="1426730298">
          <w:marLeft w:val="0"/>
          <w:marRight w:val="0"/>
          <w:marTop w:val="0"/>
          <w:marBottom w:val="0"/>
          <w:divBdr>
            <w:top w:val="none" w:sz="0" w:space="0" w:color="auto"/>
            <w:left w:val="none" w:sz="0" w:space="0" w:color="auto"/>
            <w:bottom w:val="none" w:sz="0" w:space="0" w:color="auto"/>
            <w:right w:val="none" w:sz="0" w:space="0" w:color="auto"/>
          </w:divBdr>
        </w:div>
        <w:div w:id="2064522392">
          <w:marLeft w:val="0"/>
          <w:marRight w:val="0"/>
          <w:marTop w:val="0"/>
          <w:marBottom w:val="0"/>
          <w:divBdr>
            <w:top w:val="none" w:sz="0" w:space="0" w:color="auto"/>
            <w:left w:val="none" w:sz="0" w:space="0" w:color="auto"/>
            <w:bottom w:val="none" w:sz="0" w:space="0" w:color="auto"/>
            <w:right w:val="none" w:sz="0" w:space="0" w:color="auto"/>
          </w:divBdr>
        </w:div>
        <w:div w:id="1597637592">
          <w:marLeft w:val="0"/>
          <w:marRight w:val="0"/>
          <w:marTop w:val="0"/>
          <w:marBottom w:val="0"/>
          <w:divBdr>
            <w:top w:val="none" w:sz="0" w:space="0" w:color="auto"/>
            <w:left w:val="none" w:sz="0" w:space="0" w:color="auto"/>
            <w:bottom w:val="none" w:sz="0" w:space="0" w:color="auto"/>
            <w:right w:val="none" w:sz="0" w:space="0" w:color="auto"/>
          </w:divBdr>
        </w:div>
        <w:div w:id="1774132043">
          <w:marLeft w:val="0"/>
          <w:marRight w:val="0"/>
          <w:marTop w:val="0"/>
          <w:marBottom w:val="0"/>
          <w:divBdr>
            <w:top w:val="none" w:sz="0" w:space="0" w:color="auto"/>
            <w:left w:val="none" w:sz="0" w:space="0" w:color="auto"/>
            <w:bottom w:val="none" w:sz="0" w:space="0" w:color="auto"/>
            <w:right w:val="none" w:sz="0" w:space="0" w:color="auto"/>
          </w:divBdr>
        </w:div>
        <w:div w:id="1098598634">
          <w:marLeft w:val="0"/>
          <w:marRight w:val="0"/>
          <w:marTop w:val="0"/>
          <w:marBottom w:val="0"/>
          <w:divBdr>
            <w:top w:val="none" w:sz="0" w:space="0" w:color="auto"/>
            <w:left w:val="none" w:sz="0" w:space="0" w:color="auto"/>
            <w:bottom w:val="none" w:sz="0" w:space="0" w:color="auto"/>
            <w:right w:val="none" w:sz="0" w:space="0" w:color="auto"/>
          </w:divBdr>
        </w:div>
        <w:div w:id="133108765">
          <w:marLeft w:val="0"/>
          <w:marRight w:val="0"/>
          <w:marTop w:val="0"/>
          <w:marBottom w:val="0"/>
          <w:divBdr>
            <w:top w:val="none" w:sz="0" w:space="0" w:color="auto"/>
            <w:left w:val="none" w:sz="0" w:space="0" w:color="auto"/>
            <w:bottom w:val="none" w:sz="0" w:space="0" w:color="auto"/>
            <w:right w:val="none" w:sz="0" w:space="0" w:color="auto"/>
          </w:divBdr>
        </w:div>
        <w:div w:id="333608977">
          <w:marLeft w:val="0"/>
          <w:marRight w:val="0"/>
          <w:marTop w:val="0"/>
          <w:marBottom w:val="0"/>
          <w:divBdr>
            <w:top w:val="none" w:sz="0" w:space="0" w:color="auto"/>
            <w:left w:val="none" w:sz="0" w:space="0" w:color="auto"/>
            <w:bottom w:val="none" w:sz="0" w:space="0" w:color="auto"/>
            <w:right w:val="none" w:sz="0" w:space="0" w:color="auto"/>
          </w:divBdr>
        </w:div>
        <w:div w:id="1030883810">
          <w:marLeft w:val="0"/>
          <w:marRight w:val="0"/>
          <w:marTop w:val="0"/>
          <w:marBottom w:val="0"/>
          <w:divBdr>
            <w:top w:val="none" w:sz="0" w:space="0" w:color="auto"/>
            <w:left w:val="none" w:sz="0" w:space="0" w:color="auto"/>
            <w:bottom w:val="none" w:sz="0" w:space="0" w:color="auto"/>
            <w:right w:val="none" w:sz="0" w:space="0" w:color="auto"/>
          </w:divBdr>
        </w:div>
        <w:div w:id="719520549">
          <w:marLeft w:val="0"/>
          <w:marRight w:val="0"/>
          <w:marTop w:val="0"/>
          <w:marBottom w:val="0"/>
          <w:divBdr>
            <w:top w:val="none" w:sz="0" w:space="0" w:color="auto"/>
            <w:left w:val="none" w:sz="0" w:space="0" w:color="auto"/>
            <w:bottom w:val="none" w:sz="0" w:space="0" w:color="auto"/>
            <w:right w:val="none" w:sz="0" w:space="0" w:color="auto"/>
          </w:divBdr>
        </w:div>
        <w:div w:id="790633267">
          <w:marLeft w:val="0"/>
          <w:marRight w:val="0"/>
          <w:marTop w:val="0"/>
          <w:marBottom w:val="0"/>
          <w:divBdr>
            <w:top w:val="none" w:sz="0" w:space="0" w:color="auto"/>
            <w:left w:val="none" w:sz="0" w:space="0" w:color="auto"/>
            <w:bottom w:val="none" w:sz="0" w:space="0" w:color="auto"/>
            <w:right w:val="none" w:sz="0" w:space="0" w:color="auto"/>
          </w:divBdr>
        </w:div>
        <w:div w:id="725102119">
          <w:marLeft w:val="0"/>
          <w:marRight w:val="0"/>
          <w:marTop w:val="0"/>
          <w:marBottom w:val="0"/>
          <w:divBdr>
            <w:top w:val="none" w:sz="0" w:space="0" w:color="auto"/>
            <w:left w:val="none" w:sz="0" w:space="0" w:color="auto"/>
            <w:bottom w:val="none" w:sz="0" w:space="0" w:color="auto"/>
            <w:right w:val="none" w:sz="0" w:space="0" w:color="auto"/>
          </w:divBdr>
        </w:div>
        <w:div w:id="1248033224">
          <w:marLeft w:val="0"/>
          <w:marRight w:val="0"/>
          <w:marTop w:val="0"/>
          <w:marBottom w:val="0"/>
          <w:divBdr>
            <w:top w:val="none" w:sz="0" w:space="0" w:color="auto"/>
            <w:left w:val="none" w:sz="0" w:space="0" w:color="auto"/>
            <w:bottom w:val="none" w:sz="0" w:space="0" w:color="auto"/>
            <w:right w:val="none" w:sz="0" w:space="0" w:color="auto"/>
          </w:divBdr>
        </w:div>
        <w:div w:id="758260755">
          <w:marLeft w:val="0"/>
          <w:marRight w:val="0"/>
          <w:marTop w:val="0"/>
          <w:marBottom w:val="0"/>
          <w:divBdr>
            <w:top w:val="none" w:sz="0" w:space="0" w:color="auto"/>
            <w:left w:val="none" w:sz="0" w:space="0" w:color="auto"/>
            <w:bottom w:val="none" w:sz="0" w:space="0" w:color="auto"/>
            <w:right w:val="none" w:sz="0" w:space="0" w:color="auto"/>
          </w:divBdr>
        </w:div>
        <w:div w:id="262957021">
          <w:marLeft w:val="0"/>
          <w:marRight w:val="0"/>
          <w:marTop w:val="0"/>
          <w:marBottom w:val="0"/>
          <w:divBdr>
            <w:top w:val="none" w:sz="0" w:space="0" w:color="auto"/>
            <w:left w:val="none" w:sz="0" w:space="0" w:color="auto"/>
            <w:bottom w:val="none" w:sz="0" w:space="0" w:color="auto"/>
            <w:right w:val="none" w:sz="0" w:space="0" w:color="auto"/>
          </w:divBdr>
        </w:div>
        <w:div w:id="2073040454">
          <w:marLeft w:val="0"/>
          <w:marRight w:val="0"/>
          <w:marTop w:val="0"/>
          <w:marBottom w:val="0"/>
          <w:divBdr>
            <w:top w:val="none" w:sz="0" w:space="0" w:color="auto"/>
            <w:left w:val="none" w:sz="0" w:space="0" w:color="auto"/>
            <w:bottom w:val="none" w:sz="0" w:space="0" w:color="auto"/>
            <w:right w:val="none" w:sz="0" w:space="0" w:color="auto"/>
          </w:divBdr>
        </w:div>
        <w:div w:id="836848269">
          <w:marLeft w:val="0"/>
          <w:marRight w:val="0"/>
          <w:marTop w:val="0"/>
          <w:marBottom w:val="0"/>
          <w:divBdr>
            <w:top w:val="none" w:sz="0" w:space="0" w:color="auto"/>
            <w:left w:val="none" w:sz="0" w:space="0" w:color="auto"/>
            <w:bottom w:val="none" w:sz="0" w:space="0" w:color="auto"/>
            <w:right w:val="none" w:sz="0" w:space="0" w:color="auto"/>
          </w:divBdr>
        </w:div>
        <w:div w:id="323049936">
          <w:marLeft w:val="0"/>
          <w:marRight w:val="0"/>
          <w:marTop w:val="0"/>
          <w:marBottom w:val="0"/>
          <w:divBdr>
            <w:top w:val="none" w:sz="0" w:space="0" w:color="auto"/>
            <w:left w:val="none" w:sz="0" w:space="0" w:color="auto"/>
            <w:bottom w:val="none" w:sz="0" w:space="0" w:color="auto"/>
            <w:right w:val="none" w:sz="0" w:space="0" w:color="auto"/>
          </w:divBdr>
        </w:div>
        <w:div w:id="1705449074">
          <w:marLeft w:val="0"/>
          <w:marRight w:val="0"/>
          <w:marTop w:val="0"/>
          <w:marBottom w:val="0"/>
          <w:divBdr>
            <w:top w:val="none" w:sz="0" w:space="0" w:color="auto"/>
            <w:left w:val="none" w:sz="0" w:space="0" w:color="auto"/>
            <w:bottom w:val="none" w:sz="0" w:space="0" w:color="auto"/>
            <w:right w:val="none" w:sz="0" w:space="0" w:color="auto"/>
          </w:divBdr>
        </w:div>
        <w:div w:id="1518932472">
          <w:marLeft w:val="0"/>
          <w:marRight w:val="0"/>
          <w:marTop w:val="0"/>
          <w:marBottom w:val="0"/>
          <w:divBdr>
            <w:top w:val="none" w:sz="0" w:space="0" w:color="auto"/>
            <w:left w:val="none" w:sz="0" w:space="0" w:color="auto"/>
            <w:bottom w:val="none" w:sz="0" w:space="0" w:color="auto"/>
            <w:right w:val="none" w:sz="0" w:space="0" w:color="auto"/>
          </w:divBdr>
        </w:div>
        <w:div w:id="757561803">
          <w:marLeft w:val="0"/>
          <w:marRight w:val="0"/>
          <w:marTop w:val="0"/>
          <w:marBottom w:val="0"/>
          <w:divBdr>
            <w:top w:val="none" w:sz="0" w:space="0" w:color="auto"/>
            <w:left w:val="none" w:sz="0" w:space="0" w:color="auto"/>
            <w:bottom w:val="none" w:sz="0" w:space="0" w:color="auto"/>
            <w:right w:val="none" w:sz="0" w:space="0" w:color="auto"/>
          </w:divBdr>
        </w:div>
        <w:div w:id="1550262276">
          <w:marLeft w:val="0"/>
          <w:marRight w:val="0"/>
          <w:marTop w:val="0"/>
          <w:marBottom w:val="0"/>
          <w:divBdr>
            <w:top w:val="none" w:sz="0" w:space="0" w:color="auto"/>
            <w:left w:val="none" w:sz="0" w:space="0" w:color="auto"/>
            <w:bottom w:val="none" w:sz="0" w:space="0" w:color="auto"/>
            <w:right w:val="none" w:sz="0" w:space="0" w:color="auto"/>
          </w:divBdr>
        </w:div>
        <w:div w:id="846022765">
          <w:marLeft w:val="0"/>
          <w:marRight w:val="0"/>
          <w:marTop w:val="0"/>
          <w:marBottom w:val="0"/>
          <w:divBdr>
            <w:top w:val="none" w:sz="0" w:space="0" w:color="auto"/>
            <w:left w:val="none" w:sz="0" w:space="0" w:color="auto"/>
            <w:bottom w:val="none" w:sz="0" w:space="0" w:color="auto"/>
            <w:right w:val="none" w:sz="0" w:space="0" w:color="auto"/>
          </w:divBdr>
        </w:div>
        <w:div w:id="267398404">
          <w:marLeft w:val="0"/>
          <w:marRight w:val="0"/>
          <w:marTop w:val="0"/>
          <w:marBottom w:val="0"/>
          <w:divBdr>
            <w:top w:val="none" w:sz="0" w:space="0" w:color="auto"/>
            <w:left w:val="none" w:sz="0" w:space="0" w:color="auto"/>
            <w:bottom w:val="none" w:sz="0" w:space="0" w:color="auto"/>
            <w:right w:val="none" w:sz="0" w:space="0" w:color="auto"/>
          </w:divBdr>
        </w:div>
        <w:div w:id="308290510">
          <w:marLeft w:val="0"/>
          <w:marRight w:val="0"/>
          <w:marTop w:val="0"/>
          <w:marBottom w:val="0"/>
          <w:divBdr>
            <w:top w:val="none" w:sz="0" w:space="0" w:color="auto"/>
            <w:left w:val="none" w:sz="0" w:space="0" w:color="auto"/>
            <w:bottom w:val="none" w:sz="0" w:space="0" w:color="auto"/>
            <w:right w:val="none" w:sz="0" w:space="0" w:color="auto"/>
          </w:divBdr>
        </w:div>
        <w:div w:id="283654614">
          <w:marLeft w:val="0"/>
          <w:marRight w:val="0"/>
          <w:marTop w:val="0"/>
          <w:marBottom w:val="0"/>
          <w:divBdr>
            <w:top w:val="none" w:sz="0" w:space="0" w:color="auto"/>
            <w:left w:val="none" w:sz="0" w:space="0" w:color="auto"/>
            <w:bottom w:val="none" w:sz="0" w:space="0" w:color="auto"/>
            <w:right w:val="none" w:sz="0" w:space="0" w:color="auto"/>
          </w:divBdr>
        </w:div>
        <w:div w:id="1032921125">
          <w:marLeft w:val="0"/>
          <w:marRight w:val="0"/>
          <w:marTop w:val="0"/>
          <w:marBottom w:val="0"/>
          <w:divBdr>
            <w:top w:val="none" w:sz="0" w:space="0" w:color="auto"/>
            <w:left w:val="none" w:sz="0" w:space="0" w:color="auto"/>
            <w:bottom w:val="none" w:sz="0" w:space="0" w:color="auto"/>
            <w:right w:val="none" w:sz="0" w:space="0" w:color="auto"/>
          </w:divBdr>
        </w:div>
        <w:div w:id="434594011">
          <w:marLeft w:val="0"/>
          <w:marRight w:val="0"/>
          <w:marTop w:val="0"/>
          <w:marBottom w:val="0"/>
          <w:divBdr>
            <w:top w:val="none" w:sz="0" w:space="0" w:color="auto"/>
            <w:left w:val="none" w:sz="0" w:space="0" w:color="auto"/>
            <w:bottom w:val="none" w:sz="0" w:space="0" w:color="auto"/>
            <w:right w:val="none" w:sz="0" w:space="0" w:color="auto"/>
          </w:divBdr>
        </w:div>
        <w:div w:id="1112282995">
          <w:marLeft w:val="0"/>
          <w:marRight w:val="0"/>
          <w:marTop w:val="0"/>
          <w:marBottom w:val="0"/>
          <w:divBdr>
            <w:top w:val="none" w:sz="0" w:space="0" w:color="auto"/>
            <w:left w:val="none" w:sz="0" w:space="0" w:color="auto"/>
            <w:bottom w:val="none" w:sz="0" w:space="0" w:color="auto"/>
            <w:right w:val="none" w:sz="0" w:space="0" w:color="auto"/>
          </w:divBdr>
        </w:div>
        <w:div w:id="1070424597">
          <w:marLeft w:val="0"/>
          <w:marRight w:val="0"/>
          <w:marTop w:val="0"/>
          <w:marBottom w:val="0"/>
          <w:divBdr>
            <w:top w:val="none" w:sz="0" w:space="0" w:color="auto"/>
            <w:left w:val="none" w:sz="0" w:space="0" w:color="auto"/>
            <w:bottom w:val="none" w:sz="0" w:space="0" w:color="auto"/>
            <w:right w:val="none" w:sz="0" w:space="0" w:color="auto"/>
          </w:divBdr>
        </w:div>
        <w:div w:id="88277726">
          <w:marLeft w:val="0"/>
          <w:marRight w:val="0"/>
          <w:marTop w:val="0"/>
          <w:marBottom w:val="0"/>
          <w:divBdr>
            <w:top w:val="none" w:sz="0" w:space="0" w:color="auto"/>
            <w:left w:val="none" w:sz="0" w:space="0" w:color="auto"/>
            <w:bottom w:val="none" w:sz="0" w:space="0" w:color="auto"/>
            <w:right w:val="none" w:sz="0" w:space="0" w:color="auto"/>
          </w:divBdr>
        </w:div>
        <w:div w:id="2100321894">
          <w:marLeft w:val="0"/>
          <w:marRight w:val="0"/>
          <w:marTop w:val="0"/>
          <w:marBottom w:val="0"/>
          <w:divBdr>
            <w:top w:val="none" w:sz="0" w:space="0" w:color="auto"/>
            <w:left w:val="none" w:sz="0" w:space="0" w:color="auto"/>
            <w:bottom w:val="none" w:sz="0" w:space="0" w:color="auto"/>
            <w:right w:val="none" w:sz="0" w:space="0" w:color="auto"/>
          </w:divBdr>
        </w:div>
        <w:div w:id="1592003922">
          <w:marLeft w:val="0"/>
          <w:marRight w:val="0"/>
          <w:marTop w:val="0"/>
          <w:marBottom w:val="0"/>
          <w:divBdr>
            <w:top w:val="none" w:sz="0" w:space="0" w:color="auto"/>
            <w:left w:val="none" w:sz="0" w:space="0" w:color="auto"/>
            <w:bottom w:val="none" w:sz="0" w:space="0" w:color="auto"/>
            <w:right w:val="none" w:sz="0" w:space="0" w:color="auto"/>
          </w:divBdr>
        </w:div>
        <w:div w:id="573785738">
          <w:marLeft w:val="0"/>
          <w:marRight w:val="0"/>
          <w:marTop w:val="0"/>
          <w:marBottom w:val="0"/>
          <w:divBdr>
            <w:top w:val="none" w:sz="0" w:space="0" w:color="auto"/>
            <w:left w:val="none" w:sz="0" w:space="0" w:color="auto"/>
            <w:bottom w:val="none" w:sz="0" w:space="0" w:color="auto"/>
            <w:right w:val="none" w:sz="0" w:space="0" w:color="auto"/>
          </w:divBdr>
        </w:div>
        <w:div w:id="273249122">
          <w:marLeft w:val="0"/>
          <w:marRight w:val="0"/>
          <w:marTop w:val="0"/>
          <w:marBottom w:val="0"/>
          <w:divBdr>
            <w:top w:val="none" w:sz="0" w:space="0" w:color="auto"/>
            <w:left w:val="none" w:sz="0" w:space="0" w:color="auto"/>
            <w:bottom w:val="none" w:sz="0" w:space="0" w:color="auto"/>
            <w:right w:val="none" w:sz="0" w:space="0" w:color="auto"/>
          </w:divBdr>
        </w:div>
        <w:div w:id="1952667873">
          <w:marLeft w:val="0"/>
          <w:marRight w:val="0"/>
          <w:marTop w:val="0"/>
          <w:marBottom w:val="0"/>
          <w:divBdr>
            <w:top w:val="none" w:sz="0" w:space="0" w:color="auto"/>
            <w:left w:val="none" w:sz="0" w:space="0" w:color="auto"/>
            <w:bottom w:val="none" w:sz="0" w:space="0" w:color="auto"/>
            <w:right w:val="none" w:sz="0" w:space="0" w:color="auto"/>
          </w:divBdr>
        </w:div>
        <w:div w:id="1640842200">
          <w:marLeft w:val="0"/>
          <w:marRight w:val="0"/>
          <w:marTop w:val="0"/>
          <w:marBottom w:val="0"/>
          <w:divBdr>
            <w:top w:val="none" w:sz="0" w:space="0" w:color="auto"/>
            <w:left w:val="none" w:sz="0" w:space="0" w:color="auto"/>
            <w:bottom w:val="none" w:sz="0" w:space="0" w:color="auto"/>
            <w:right w:val="none" w:sz="0" w:space="0" w:color="auto"/>
          </w:divBdr>
        </w:div>
        <w:div w:id="430706318">
          <w:marLeft w:val="0"/>
          <w:marRight w:val="0"/>
          <w:marTop w:val="0"/>
          <w:marBottom w:val="0"/>
          <w:divBdr>
            <w:top w:val="none" w:sz="0" w:space="0" w:color="auto"/>
            <w:left w:val="none" w:sz="0" w:space="0" w:color="auto"/>
            <w:bottom w:val="none" w:sz="0" w:space="0" w:color="auto"/>
            <w:right w:val="none" w:sz="0" w:space="0" w:color="auto"/>
          </w:divBdr>
        </w:div>
        <w:div w:id="1822960707">
          <w:marLeft w:val="0"/>
          <w:marRight w:val="0"/>
          <w:marTop w:val="0"/>
          <w:marBottom w:val="0"/>
          <w:divBdr>
            <w:top w:val="none" w:sz="0" w:space="0" w:color="auto"/>
            <w:left w:val="none" w:sz="0" w:space="0" w:color="auto"/>
            <w:bottom w:val="none" w:sz="0" w:space="0" w:color="auto"/>
            <w:right w:val="none" w:sz="0" w:space="0" w:color="auto"/>
          </w:divBdr>
        </w:div>
        <w:div w:id="1220745492">
          <w:marLeft w:val="0"/>
          <w:marRight w:val="0"/>
          <w:marTop w:val="0"/>
          <w:marBottom w:val="0"/>
          <w:divBdr>
            <w:top w:val="none" w:sz="0" w:space="0" w:color="auto"/>
            <w:left w:val="none" w:sz="0" w:space="0" w:color="auto"/>
            <w:bottom w:val="none" w:sz="0" w:space="0" w:color="auto"/>
            <w:right w:val="none" w:sz="0" w:space="0" w:color="auto"/>
          </w:divBdr>
        </w:div>
        <w:div w:id="1135021885">
          <w:marLeft w:val="0"/>
          <w:marRight w:val="0"/>
          <w:marTop w:val="0"/>
          <w:marBottom w:val="0"/>
          <w:divBdr>
            <w:top w:val="none" w:sz="0" w:space="0" w:color="auto"/>
            <w:left w:val="none" w:sz="0" w:space="0" w:color="auto"/>
            <w:bottom w:val="none" w:sz="0" w:space="0" w:color="auto"/>
            <w:right w:val="none" w:sz="0" w:space="0" w:color="auto"/>
          </w:divBdr>
        </w:div>
        <w:div w:id="755051431">
          <w:marLeft w:val="0"/>
          <w:marRight w:val="0"/>
          <w:marTop w:val="0"/>
          <w:marBottom w:val="0"/>
          <w:divBdr>
            <w:top w:val="none" w:sz="0" w:space="0" w:color="auto"/>
            <w:left w:val="none" w:sz="0" w:space="0" w:color="auto"/>
            <w:bottom w:val="none" w:sz="0" w:space="0" w:color="auto"/>
            <w:right w:val="none" w:sz="0" w:space="0" w:color="auto"/>
          </w:divBdr>
        </w:div>
        <w:div w:id="700322654">
          <w:marLeft w:val="0"/>
          <w:marRight w:val="0"/>
          <w:marTop w:val="0"/>
          <w:marBottom w:val="0"/>
          <w:divBdr>
            <w:top w:val="none" w:sz="0" w:space="0" w:color="auto"/>
            <w:left w:val="none" w:sz="0" w:space="0" w:color="auto"/>
            <w:bottom w:val="none" w:sz="0" w:space="0" w:color="auto"/>
            <w:right w:val="none" w:sz="0" w:space="0" w:color="auto"/>
          </w:divBdr>
        </w:div>
        <w:div w:id="2099904614">
          <w:marLeft w:val="0"/>
          <w:marRight w:val="0"/>
          <w:marTop w:val="0"/>
          <w:marBottom w:val="0"/>
          <w:divBdr>
            <w:top w:val="none" w:sz="0" w:space="0" w:color="auto"/>
            <w:left w:val="none" w:sz="0" w:space="0" w:color="auto"/>
            <w:bottom w:val="none" w:sz="0" w:space="0" w:color="auto"/>
            <w:right w:val="none" w:sz="0" w:space="0" w:color="auto"/>
          </w:divBdr>
        </w:div>
        <w:div w:id="1249460747">
          <w:marLeft w:val="0"/>
          <w:marRight w:val="0"/>
          <w:marTop w:val="0"/>
          <w:marBottom w:val="0"/>
          <w:divBdr>
            <w:top w:val="none" w:sz="0" w:space="0" w:color="auto"/>
            <w:left w:val="none" w:sz="0" w:space="0" w:color="auto"/>
            <w:bottom w:val="none" w:sz="0" w:space="0" w:color="auto"/>
            <w:right w:val="none" w:sz="0" w:space="0" w:color="auto"/>
          </w:divBdr>
        </w:div>
        <w:div w:id="1258095460">
          <w:marLeft w:val="0"/>
          <w:marRight w:val="0"/>
          <w:marTop w:val="0"/>
          <w:marBottom w:val="0"/>
          <w:divBdr>
            <w:top w:val="none" w:sz="0" w:space="0" w:color="auto"/>
            <w:left w:val="none" w:sz="0" w:space="0" w:color="auto"/>
            <w:bottom w:val="none" w:sz="0" w:space="0" w:color="auto"/>
            <w:right w:val="none" w:sz="0" w:space="0" w:color="auto"/>
          </w:divBdr>
        </w:div>
        <w:div w:id="1357586278">
          <w:marLeft w:val="0"/>
          <w:marRight w:val="0"/>
          <w:marTop w:val="0"/>
          <w:marBottom w:val="0"/>
          <w:divBdr>
            <w:top w:val="none" w:sz="0" w:space="0" w:color="auto"/>
            <w:left w:val="none" w:sz="0" w:space="0" w:color="auto"/>
            <w:bottom w:val="none" w:sz="0" w:space="0" w:color="auto"/>
            <w:right w:val="none" w:sz="0" w:space="0" w:color="auto"/>
          </w:divBdr>
        </w:div>
        <w:div w:id="1156914939">
          <w:marLeft w:val="0"/>
          <w:marRight w:val="0"/>
          <w:marTop w:val="0"/>
          <w:marBottom w:val="0"/>
          <w:divBdr>
            <w:top w:val="none" w:sz="0" w:space="0" w:color="auto"/>
            <w:left w:val="none" w:sz="0" w:space="0" w:color="auto"/>
            <w:bottom w:val="none" w:sz="0" w:space="0" w:color="auto"/>
            <w:right w:val="none" w:sz="0" w:space="0" w:color="auto"/>
          </w:divBdr>
        </w:div>
        <w:div w:id="761099458">
          <w:marLeft w:val="0"/>
          <w:marRight w:val="0"/>
          <w:marTop w:val="0"/>
          <w:marBottom w:val="0"/>
          <w:divBdr>
            <w:top w:val="none" w:sz="0" w:space="0" w:color="auto"/>
            <w:left w:val="none" w:sz="0" w:space="0" w:color="auto"/>
            <w:bottom w:val="none" w:sz="0" w:space="0" w:color="auto"/>
            <w:right w:val="none" w:sz="0" w:space="0" w:color="auto"/>
          </w:divBdr>
        </w:div>
        <w:div w:id="2010791711">
          <w:marLeft w:val="0"/>
          <w:marRight w:val="0"/>
          <w:marTop w:val="0"/>
          <w:marBottom w:val="0"/>
          <w:divBdr>
            <w:top w:val="none" w:sz="0" w:space="0" w:color="auto"/>
            <w:left w:val="none" w:sz="0" w:space="0" w:color="auto"/>
            <w:bottom w:val="none" w:sz="0" w:space="0" w:color="auto"/>
            <w:right w:val="none" w:sz="0" w:space="0" w:color="auto"/>
          </w:divBdr>
        </w:div>
        <w:div w:id="2032804265">
          <w:marLeft w:val="0"/>
          <w:marRight w:val="0"/>
          <w:marTop w:val="0"/>
          <w:marBottom w:val="0"/>
          <w:divBdr>
            <w:top w:val="none" w:sz="0" w:space="0" w:color="auto"/>
            <w:left w:val="none" w:sz="0" w:space="0" w:color="auto"/>
            <w:bottom w:val="none" w:sz="0" w:space="0" w:color="auto"/>
            <w:right w:val="none" w:sz="0" w:space="0" w:color="auto"/>
          </w:divBdr>
        </w:div>
        <w:div w:id="1782604930">
          <w:marLeft w:val="0"/>
          <w:marRight w:val="0"/>
          <w:marTop w:val="0"/>
          <w:marBottom w:val="0"/>
          <w:divBdr>
            <w:top w:val="none" w:sz="0" w:space="0" w:color="auto"/>
            <w:left w:val="none" w:sz="0" w:space="0" w:color="auto"/>
            <w:bottom w:val="none" w:sz="0" w:space="0" w:color="auto"/>
            <w:right w:val="none" w:sz="0" w:space="0" w:color="auto"/>
          </w:divBdr>
        </w:div>
        <w:div w:id="657729583">
          <w:marLeft w:val="0"/>
          <w:marRight w:val="0"/>
          <w:marTop w:val="0"/>
          <w:marBottom w:val="0"/>
          <w:divBdr>
            <w:top w:val="none" w:sz="0" w:space="0" w:color="auto"/>
            <w:left w:val="none" w:sz="0" w:space="0" w:color="auto"/>
            <w:bottom w:val="none" w:sz="0" w:space="0" w:color="auto"/>
            <w:right w:val="none" w:sz="0" w:space="0" w:color="auto"/>
          </w:divBdr>
        </w:div>
        <w:div w:id="2143183207">
          <w:marLeft w:val="0"/>
          <w:marRight w:val="0"/>
          <w:marTop w:val="0"/>
          <w:marBottom w:val="0"/>
          <w:divBdr>
            <w:top w:val="none" w:sz="0" w:space="0" w:color="auto"/>
            <w:left w:val="none" w:sz="0" w:space="0" w:color="auto"/>
            <w:bottom w:val="none" w:sz="0" w:space="0" w:color="auto"/>
            <w:right w:val="none" w:sz="0" w:space="0" w:color="auto"/>
          </w:divBdr>
        </w:div>
        <w:div w:id="1704330509">
          <w:marLeft w:val="0"/>
          <w:marRight w:val="0"/>
          <w:marTop w:val="0"/>
          <w:marBottom w:val="0"/>
          <w:divBdr>
            <w:top w:val="none" w:sz="0" w:space="0" w:color="auto"/>
            <w:left w:val="none" w:sz="0" w:space="0" w:color="auto"/>
            <w:bottom w:val="none" w:sz="0" w:space="0" w:color="auto"/>
            <w:right w:val="none" w:sz="0" w:space="0" w:color="auto"/>
          </w:divBdr>
        </w:div>
        <w:div w:id="1260676233">
          <w:marLeft w:val="0"/>
          <w:marRight w:val="0"/>
          <w:marTop w:val="0"/>
          <w:marBottom w:val="0"/>
          <w:divBdr>
            <w:top w:val="none" w:sz="0" w:space="0" w:color="auto"/>
            <w:left w:val="none" w:sz="0" w:space="0" w:color="auto"/>
            <w:bottom w:val="none" w:sz="0" w:space="0" w:color="auto"/>
            <w:right w:val="none" w:sz="0" w:space="0" w:color="auto"/>
          </w:divBdr>
        </w:div>
        <w:div w:id="321936622">
          <w:marLeft w:val="0"/>
          <w:marRight w:val="0"/>
          <w:marTop w:val="0"/>
          <w:marBottom w:val="0"/>
          <w:divBdr>
            <w:top w:val="none" w:sz="0" w:space="0" w:color="auto"/>
            <w:left w:val="none" w:sz="0" w:space="0" w:color="auto"/>
            <w:bottom w:val="none" w:sz="0" w:space="0" w:color="auto"/>
            <w:right w:val="none" w:sz="0" w:space="0" w:color="auto"/>
          </w:divBdr>
        </w:div>
        <w:div w:id="1531842655">
          <w:marLeft w:val="0"/>
          <w:marRight w:val="0"/>
          <w:marTop w:val="0"/>
          <w:marBottom w:val="0"/>
          <w:divBdr>
            <w:top w:val="none" w:sz="0" w:space="0" w:color="auto"/>
            <w:left w:val="none" w:sz="0" w:space="0" w:color="auto"/>
            <w:bottom w:val="none" w:sz="0" w:space="0" w:color="auto"/>
            <w:right w:val="none" w:sz="0" w:space="0" w:color="auto"/>
          </w:divBdr>
        </w:div>
        <w:div w:id="1279794905">
          <w:marLeft w:val="0"/>
          <w:marRight w:val="0"/>
          <w:marTop w:val="0"/>
          <w:marBottom w:val="0"/>
          <w:divBdr>
            <w:top w:val="none" w:sz="0" w:space="0" w:color="auto"/>
            <w:left w:val="none" w:sz="0" w:space="0" w:color="auto"/>
            <w:bottom w:val="none" w:sz="0" w:space="0" w:color="auto"/>
            <w:right w:val="none" w:sz="0" w:space="0" w:color="auto"/>
          </w:divBdr>
        </w:div>
        <w:div w:id="1268854634">
          <w:marLeft w:val="0"/>
          <w:marRight w:val="0"/>
          <w:marTop w:val="0"/>
          <w:marBottom w:val="0"/>
          <w:divBdr>
            <w:top w:val="none" w:sz="0" w:space="0" w:color="auto"/>
            <w:left w:val="none" w:sz="0" w:space="0" w:color="auto"/>
            <w:bottom w:val="none" w:sz="0" w:space="0" w:color="auto"/>
            <w:right w:val="none" w:sz="0" w:space="0" w:color="auto"/>
          </w:divBdr>
        </w:div>
        <w:div w:id="968973947">
          <w:marLeft w:val="0"/>
          <w:marRight w:val="0"/>
          <w:marTop w:val="0"/>
          <w:marBottom w:val="0"/>
          <w:divBdr>
            <w:top w:val="none" w:sz="0" w:space="0" w:color="auto"/>
            <w:left w:val="none" w:sz="0" w:space="0" w:color="auto"/>
            <w:bottom w:val="none" w:sz="0" w:space="0" w:color="auto"/>
            <w:right w:val="none" w:sz="0" w:space="0" w:color="auto"/>
          </w:divBdr>
        </w:div>
        <w:div w:id="668214307">
          <w:marLeft w:val="0"/>
          <w:marRight w:val="0"/>
          <w:marTop w:val="0"/>
          <w:marBottom w:val="0"/>
          <w:divBdr>
            <w:top w:val="none" w:sz="0" w:space="0" w:color="auto"/>
            <w:left w:val="none" w:sz="0" w:space="0" w:color="auto"/>
            <w:bottom w:val="none" w:sz="0" w:space="0" w:color="auto"/>
            <w:right w:val="none" w:sz="0" w:space="0" w:color="auto"/>
          </w:divBdr>
        </w:div>
        <w:div w:id="1243877104">
          <w:marLeft w:val="0"/>
          <w:marRight w:val="0"/>
          <w:marTop w:val="0"/>
          <w:marBottom w:val="0"/>
          <w:divBdr>
            <w:top w:val="none" w:sz="0" w:space="0" w:color="auto"/>
            <w:left w:val="none" w:sz="0" w:space="0" w:color="auto"/>
            <w:bottom w:val="none" w:sz="0" w:space="0" w:color="auto"/>
            <w:right w:val="none" w:sz="0" w:space="0" w:color="auto"/>
          </w:divBdr>
        </w:div>
        <w:div w:id="936794619">
          <w:marLeft w:val="0"/>
          <w:marRight w:val="0"/>
          <w:marTop w:val="0"/>
          <w:marBottom w:val="0"/>
          <w:divBdr>
            <w:top w:val="none" w:sz="0" w:space="0" w:color="auto"/>
            <w:left w:val="none" w:sz="0" w:space="0" w:color="auto"/>
            <w:bottom w:val="none" w:sz="0" w:space="0" w:color="auto"/>
            <w:right w:val="none" w:sz="0" w:space="0" w:color="auto"/>
          </w:divBdr>
        </w:div>
        <w:div w:id="146671126">
          <w:marLeft w:val="0"/>
          <w:marRight w:val="0"/>
          <w:marTop w:val="0"/>
          <w:marBottom w:val="0"/>
          <w:divBdr>
            <w:top w:val="none" w:sz="0" w:space="0" w:color="auto"/>
            <w:left w:val="none" w:sz="0" w:space="0" w:color="auto"/>
            <w:bottom w:val="none" w:sz="0" w:space="0" w:color="auto"/>
            <w:right w:val="none" w:sz="0" w:space="0" w:color="auto"/>
          </w:divBdr>
        </w:div>
        <w:div w:id="514924551">
          <w:marLeft w:val="0"/>
          <w:marRight w:val="0"/>
          <w:marTop w:val="0"/>
          <w:marBottom w:val="0"/>
          <w:divBdr>
            <w:top w:val="none" w:sz="0" w:space="0" w:color="auto"/>
            <w:left w:val="none" w:sz="0" w:space="0" w:color="auto"/>
            <w:bottom w:val="none" w:sz="0" w:space="0" w:color="auto"/>
            <w:right w:val="none" w:sz="0" w:space="0" w:color="auto"/>
          </w:divBdr>
        </w:div>
        <w:div w:id="1289815887">
          <w:marLeft w:val="0"/>
          <w:marRight w:val="0"/>
          <w:marTop w:val="0"/>
          <w:marBottom w:val="0"/>
          <w:divBdr>
            <w:top w:val="none" w:sz="0" w:space="0" w:color="auto"/>
            <w:left w:val="none" w:sz="0" w:space="0" w:color="auto"/>
            <w:bottom w:val="none" w:sz="0" w:space="0" w:color="auto"/>
            <w:right w:val="none" w:sz="0" w:space="0" w:color="auto"/>
          </w:divBdr>
        </w:div>
        <w:div w:id="1348673711">
          <w:marLeft w:val="0"/>
          <w:marRight w:val="0"/>
          <w:marTop w:val="0"/>
          <w:marBottom w:val="0"/>
          <w:divBdr>
            <w:top w:val="none" w:sz="0" w:space="0" w:color="auto"/>
            <w:left w:val="none" w:sz="0" w:space="0" w:color="auto"/>
            <w:bottom w:val="none" w:sz="0" w:space="0" w:color="auto"/>
            <w:right w:val="none" w:sz="0" w:space="0" w:color="auto"/>
          </w:divBdr>
        </w:div>
        <w:div w:id="1800759037">
          <w:marLeft w:val="0"/>
          <w:marRight w:val="0"/>
          <w:marTop w:val="0"/>
          <w:marBottom w:val="0"/>
          <w:divBdr>
            <w:top w:val="none" w:sz="0" w:space="0" w:color="auto"/>
            <w:left w:val="none" w:sz="0" w:space="0" w:color="auto"/>
            <w:bottom w:val="none" w:sz="0" w:space="0" w:color="auto"/>
            <w:right w:val="none" w:sz="0" w:space="0" w:color="auto"/>
          </w:divBdr>
        </w:div>
        <w:div w:id="356782521">
          <w:marLeft w:val="0"/>
          <w:marRight w:val="0"/>
          <w:marTop w:val="0"/>
          <w:marBottom w:val="0"/>
          <w:divBdr>
            <w:top w:val="none" w:sz="0" w:space="0" w:color="auto"/>
            <w:left w:val="none" w:sz="0" w:space="0" w:color="auto"/>
            <w:bottom w:val="none" w:sz="0" w:space="0" w:color="auto"/>
            <w:right w:val="none" w:sz="0" w:space="0" w:color="auto"/>
          </w:divBdr>
        </w:div>
        <w:div w:id="33699183">
          <w:marLeft w:val="0"/>
          <w:marRight w:val="0"/>
          <w:marTop w:val="0"/>
          <w:marBottom w:val="0"/>
          <w:divBdr>
            <w:top w:val="none" w:sz="0" w:space="0" w:color="auto"/>
            <w:left w:val="none" w:sz="0" w:space="0" w:color="auto"/>
            <w:bottom w:val="none" w:sz="0" w:space="0" w:color="auto"/>
            <w:right w:val="none" w:sz="0" w:space="0" w:color="auto"/>
          </w:divBdr>
        </w:div>
        <w:div w:id="1381634576">
          <w:marLeft w:val="0"/>
          <w:marRight w:val="0"/>
          <w:marTop w:val="0"/>
          <w:marBottom w:val="0"/>
          <w:divBdr>
            <w:top w:val="none" w:sz="0" w:space="0" w:color="auto"/>
            <w:left w:val="none" w:sz="0" w:space="0" w:color="auto"/>
            <w:bottom w:val="none" w:sz="0" w:space="0" w:color="auto"/>
            <w:right w:val="none" w:sz="0" w:space="0" w:color="auto"/>
          </w:divBdr>
        </w:div>
        <w:div w:id="1664970440">
          <w:marLeft w:val="0"/>
          <w:marRight w:val="0"/>
          <w:marTop w:val="0"/>
          <w:marBottom w:val="0"/>
          <w:divBdr>
            <w:top w:val="none" w:sz="0" w:space="0" w:color="auto"/>
            <w:left w:val="none" w:sz="0" w:space="0" w:color="auto"/>
            <w:bottom w:val="none" w:sz="0" w:space="0" w:color="auto"/>
            <w:right w:val="none" w:sz="0" w:space="0" w:color="auto"/>
          </w:divBdr>
        </w:div>
        <w:div w:id="1103066096">
          <w:marLeft w:val="0"/>
          <w:marRight w:val="0"/>
          <w:marTop w:val="0"/>
          <w:marBottom w:val="0"/>
          <w:divBdr>
            <w:top w:val="none" w:sz="0" w:space="0" w:color="auto"/>
            <w:left w:val="none" w:sz="0" w:space="0" w:color="auto"/>
            <w:bottom w:val="none" w:sz="0" w:space="0" w:color="auto"/>
            <w:right w:val="none" w:sz="0" w:space="0" w:color="auto"/>
          </w:divBdr>
        </w:div>
        <w:div w:id="406002914">
          <w:marLeft w:val="0"/>
          <w:marRight w:val="0"/>
          <w:marTop w:val="0"/>
          <w:marBottom w:val="0"/>
          <w:divBdr>
            <w:top w:val="none" w:sz="0" w:space="0" w:color="auto"/>
            <w:left w:val="none" w:sz="0" w:space="0" w:color="auto"/>
            <w:bottom w:val="none" w:sz="0" w:space="0" w:color="auto"/>
            <w:right w:val="none" w:sz="0" w:space="0" w:color="auto"/>
          </w:divBdr>
        </w:div>
        <w:div w:id="693194396">
          <w:marLeft w:val="0"/>
          <w:marRight w:val="0"/>
          <w:marTop w:val="0"/>
          <w:marBottom w:val="0"/>
          <w:divBdr>
            <w:top w:val="none" w:sz="0" w:space="0" w:color="auto"/>
            <w:left w:val="none" w:sz="0" w:space="0" w:color="auto"/>
            <w:bottom w:val="none" w:sz="0" w:space="0" w:color="auto"/>
            <w:right w:val="none" w:sz="0" w:space="0" w:color="auto"/>
          </w:divBdr>
        </w:div>
        <w:div w:id="865102310">
          <w:marLeft w:val="0"/>
          <w:marRight w:val="0"/>
          <w:marTop w:val="0"/>
          <w:marBottom w:val="0"/>
          <w:divBdr>
            <w:top w:val="none" w:sz="0" w:space="0" w:color="auto"/>
            <w:left w:val="none" w:sz="0" w:space="0" w:color="auto"/>
            <w:bottom w:val="none" w:sz="0" w:space="0" w:color="auto"/>
            <w:right w:val="none" w:sz="0" w:space="0" w:color="auto"/>
          </w:divBdr>
        </w:div>
        <w:div w:id="1079213200">
          <w:marLeft w:val="0"/>
          <w:marRight w:val="0"/>
          <w:marTop w:val="0"/>
          <w:marBottom w:val="0"/>
          <w:divBdr>
            <w:top w:val="none" w:sz="0" w:space="0" w:color="auto"/>
            <w:left w:val="none" w:sz="0" w:space="0" w:color="auto"/>
            <w:bottom w:val="none" w:sz="0" w:space="0" w:color="auto"/>
            <w:right w:val="none" w:sz="0" w:space="0" w:color="auto"/>
          </w:divBdr>
        </w:div>
        <w:div w:id="1746804707">
          <w:marLeft w:val="0"/>
          <w:marRight w:val="0"/>
          <w:marTop w:val="0"/>
          <w:marBottom w:val="0"/>
          <w:divBdr>
            <w:top w:val="none" w:sz="0" w:space="0" w:color="auto"/>
            <w:left w:val="none" w:sz="0" w:space="0" w:color="auto"/>
            <w:bottom w:val="none" w:sz="0" w:space="0" w:color="auto"/>
            <w:right w:val="none" w:sz="0" w:space="0" w:color="auto"/>
          </w:divBdr>
        </w:div>
        <w:div w:id="1955743409">
          <w:marLeft w:val="0"/>
          <w:marRight w:val="0"/>
          <w:marTop w:val="0"/>
          <w:marBottom w:val="0"/>
          <w:divBdr>
            <w:top w:val="none" w:sz="0" w:space="0" w:color="auto"/>
            <w:left w:val="none" w:sz="0" w:space="0" w:color="auto"/>
            <w:bottom w:val="none" w:sz="0" w:space="0" w:color="auto"/>
            <w:right w:val="none" w:sz="0" w:space="0" w:color="auto"/>
          </w:divBdr>
        </w:div>
        <w:div w:id="132648686">
          <w:marLeft w:val="0"/>
          <w:marRight w:val="0"/>
          <w:marTop w:val="0"/>
          <w:marBottom w:val="0"/>
          <w:divBdr>
            <w:top w:val="none" w:sz="0" w:space="0" w:color="auto"/>
            <w:left w:val="none" w:sz="0" w:space="0" w:color="auto"/>
            <w:bottom w:val="none" w:sz="0" w:space="0" w:color="auto"/>
            <w:right w:val="none" w:sz="0" w:space="0" w:color="auto"/>
          </w:divBdr>
        </w:div>
        <w:div w:id="1840729378">
          <w:marLeft w:val="0"/>
          <w:marRight w:val="0"/>
          <w:marTop w:val="0"/>
          <w:marBottom w:val="0"/>
          <w:divBdr>
            <w:top w:val="none" w:sz="0" w:space="0" w:color="auto"/>
            <w:left w:val="none" w:sz="0" w:space="0" w:color="auto"/>
            <w:bottom w:val="none" w:sz="0" w:space="0" w:color="auto"/>
            <w:right w:val="none" w:sz="0" w:space="0" w:color="auto"/>
          </w:divBdr>
        </w:div>
        <w:div w:id="1943106051">
          <w:marLeft w:val="0"/>
          <w:marRight w:val="0"/>
          <w:marTop w:val="0"/>
          <w:marBottom w:val="0"/>
          <w:divBdr>
            <w:top w:val="none" w:sz="0" w:space="0" w:color="auto"/>
            <w:left w:val="none" w:sz="0" w:space="0" w:color="auto"/>
            <w:bottom w:val="none" w:sz="0" w:space="0" w:color="auto"/>
            <w:right w:val="none" w:sz="0" w:space="0" w:color="auto"/>
          </w:divBdr>
        </w:div>
        <w:div w:id="1908227548">
          <w:marLeft w:val="0"/>
          <w:marRight w:val="0"/>
          <w:marTop w:val="0"/>
          <w:marBottom w:val="0"/>
          <w:divBdr>
            <w:top w:val="none" w:sz="0" w:space="0" w:color="auto"/>
            <w:left w:val="none" w:sz="0" w:space="0" w:color="auto"/>
            <w:bottom w:val="none" w:sz="0" w:space="0" w:color="auto"/>
            <w:right w:val="none" w:sz="0" w:space="0" w:color="auto"/>
          </w:divBdr>
        </w:div>
        <w:div w:id="1355184856">
          <w:marLeft w:val="0"/>
          <w:marRight w:val="0"/>
          <w:marTop w:val="0"/>
          <w:marBottom w:val="0"/>
          <w:divBdr>
            <w:top w:val="none" w:sz="0" w:space="0" w:color="auto"/>
            <w:left w:val="none" w:sz="0" w:space="0" w:color="auto"/>
            <w:bottom w:val="none" w:sz="0" w:space="0" w:color="auto"/>
            <w:right w:val="none" w:sz="0" w:space="0" w:color="auto"/>
          </w:divBdr>
        </w:div>
        <w:div w:id="786898089">
          <w:marLeft w:val="0"/>
          <w:marRight w:val="0"/>
          <w:marTop w:val="0"/>
          <w:marBottom w:val="0"/>
          <w:divBdr>
            <w:top w:val="none" w:sz="0" w:space="0" w:color="auto"/>
            <w:left w:val="none" w:sz="0" w:space="0" w:color="auto"/>
            <w:bottom w:val="none" w:sz="0" w:space="0" w:color="auto"/>
            <w:right w:val="none" w:sz="0" w:space="0" w:color="auto"/>
          </w:divBdr>
        </w:div>
        <w:div w:id="2002343234">
          <w:marLeft w:val="0"/>
          <w:marRight w:val="0"/>
          <w:marTop w:val="0"/>
          <w:marBottom w:val="0"/>
          <w:divBdr>
            <w:top w:val="none" w:sz="0" w:space="0" w:color="auto"/>
            <w:left w:val="none" w:sz="0" w:space="0" w:color="auto"/>
            <w:bottom w:val="none" w:sz="0" w:space="0" w:color="auto"/>
            <w:right w:val="none" w:sz="0" w:space="0" w:color="auto"/>
          </w:divBdr>
        </w:div>
        <w:div w:id="1250240248">
          <w:marLeft w:val="0"/>
          <w:marRight w:val="0"/>
          <w:marTop w:val="0"/>
          <w:marBottom w:val="0"/>
          <w:divBdr>
            <w:top w:val="none" w:sz="0" w:space="0" w:color="auto"/>
            <w:left w:val="none" w:sz="0" w:space="0" w:color="auto"/>
            <w:bottom w:val="none" w:sz="0" w:space="0" w:color="auto"/>
            <w:right w:val="none" w:sz="0" w:space="0" w:color="auto"/>
          </w:divBdr>
        </w:div>
        <w:div w:id="206182865">
          <w:marLeft w:val="0"/>
          <w:marRight w:val="0"/>
          <w:marTop w:val="0"/>
          <w:marBottom w:val="0"/>
          <w:divBdr>
            <w:top w:val="none" w:sz="0" w:space="0" w:color="auto"/>
            <w:left w:val="none" w:sz="0" w:space="0" w:color="auto"/>
            <w:bottom w:val="none" w:sz="0" w:space="0" w:color="auto"/>
            <w:right w:val="none" w:sz="0" w:space="0" w:color="auto"/>
          </w:divBdr>
        </w:div>
        <w:div w:id="1012064">
          <w:marLeft w:val="0"/>
          <w:marRight w:val="0"/>
          <w:marTop w:val="0"/>
          <w:marBottom w:val="0"/>
          <w:divBdr>
            <w:top w:val="none" w:sz="0" w:space="0" w:color="auto"/>
            <w:left w:val="none" w:sz="0" w:space="0" w:color="auto"/>
            <w:bottom w:val="none" w:sz="0" w:space="0" w:color="auto"/>
            <w:right w:val="none" w:sz="0" w:space="0" w:color="auto"/>
          </w:divBdr>
        </w:div>
        <w:div w:id="1268268213">
          <w:marLeft w:val="0"/>
          <w:marRight w:val="0"/>
          <w:marTop w:val="0"/>
          <w:marBottom w:val="0"/>
          <w:divBdr>
            <w:top w:val="none" w:sz="0" w:space="0" w:color="auto"/>
            <w:left w:val="none" w:sz="0" w:space="0" w:color="auto"/>
            <w:bottom w:val="none" w:sz="0" w:space="0" w:color="auto"/>
            <w:right w:val="none" w:sz="0" w:space="0" w:color="auto"/>
          </w:divBdr>
        </w:div>
        <w:div w:id="916553076">
          <w:marLeft w:val="0"/>
          <w:marRight w:val="0"/>
          <w:marTop w:val="0"/>
          <w:marBottom w:val="0"/>
          <w:divBdr>
            <w:top w:val="none" w:sz="0" w:space="0" w:color="auto"/>
            <w:left w:val="none" w:sz="0" w:space="0" w:color="auto"/>
            <w:bottom w:val="none" w:sz="0" w:space="0" w:color="auto"/>
            <w:right w:val="none" w:sz="0" w:space="0" w:color="auto"/>
          </w:divBdr>
        </w:div>
        <w:div w:id="955328755">
          <w:marLeft w:val="0"/>
          <w:marRight w:val="0"/>
          <w:marTop w:val="0"/>
          <w:marBottom w:val="0"/>
          <w:divBdr>
            <w:top w:val="none" w:sz="0" w:space="0" w:color="auto"/>
            <w:left w:val="none" w:sz="0" w:space="0" w:color="auto"/>
            <w:bottom w:val="none" w:sz="0" w:space="0" w:color="auto"/>
            <w:right w:val="none" w:sz="0" w:space="0" w:color="auto"/>
          </w:divBdr>
        </w:div>
        <w:div w:id="64377740">
          <w:marLeft w:val="0"/>
          <w:marRight w:val="0"/>
          <w:marTop w:val="0"/>
          <w:marBottom w:val="0"/>
          <w:divBdr>
            <w:top w:val="none" w:sz="0" w:space="0" w:color="auto"/>
            <w:left w:val="none" w:sz="0" w:space="0" w:color="auto"/>
            <w:bottom w:val="none" w:sz="0" w:space="0" w:color="auto"/>
            <w:right w:val="none" w:sz="0" w:space="0" w:color="auto"/>
          </w:divBdr>
        </w:div>
        <w:div w:id="753936574">
          <w:marLeft w:val="0"/>
          <w:marRight w:val="0"/>
          <w:marTop w:val="0"/>
          <w:marBottom w:val="0"/>
          <w:divBdr>
            <w:top w:val="none" w:sz="0" w:space="0" w:color="auto"/>
            <w:left w:val="none" w:sz="0" w:space="0" w:color="auto"/>
            <w:bottom w:val="none" w:sz="0" w:space="0" w:color="auto"/>
            <w:right w:val="none" w:sz="0" w:space="0" w:color="auto"/>
          </w:divBdr>
        </w:div>
        <w:div w:id="1025670545">
          <w:marLeft w:val="0"/>
          <w:marRight w:val="0"/>
          <w:marTop w:val="0"/>
          <w:marBottom w:val="0"/>
          <w:divBdr>
            <w:top w:val="none" w:sz="0" w:space="0" w:color="auto"/>
            <w:left w:val="none" w:sz="0" w:space="0" w:color="auto"/>
            <w:bottom w:val="none" w:sz="0" w:space="0" w:color="auto"/>
            <w:right w:val="none" w:sz="0" w:space="0" w:color="auto"/>
          </w:divBdr>
        </w:div>
        <w:div w:id="654459997">
          <w:marLeft w:val="0"/>
          <w:marRight w:val="0"/>
          <w:marTop w:val="0"/>
          <w:marBottom w:val="0"/>
          <w:divBdr>
            <w:top w:val="none" w:sz="0" w:space="0" w:color="auto"/>
            <w:left w:val="none" w:sz="0" w:space="0" w:color="auto"/>
            <w:bottom w:val="none" w:sz="0" w:space="0" w:color="auto"/>
            <w:right w:val="none" w:sz="0" w:space="0" w:color="auto"/>
          </w:divBdr>
        </w:div>
        <w:div w:id="1129323435">
          <w:marLeft w:val="0"/>
          <w:marRight w:val="0"/>
          <w:marTop w:val="0"/>
          <w:marBottom w:val="0"/>
          <w:divBdr>
            <w:top w:val="none" w:sz="0" w:space="0" w:color="auto"/>
            <w:left w:val="none" w:sz="0" w:space="0" w:color="auto"/>
            <w:bottom w:val="none" w:sz="0" w:space="0" w:color="auto"/>
            <w:right w:val="none" w:sz="0" w:space="0" w:color="auto"/>
          </w:divBdr>
        </w:div>
        <w:div w:id="1006598345">
          <w:marLeft w:val="0"/>
          <w:marRight w:val="0"/>
          <w:marTop w:val="0"/>
          <w:marBottom w:val="0"/>
          <w:divBdr>
            <w:top w:val="none" w:sz="0" w:space="0" w:color="auto"/>
            <w:left w:val="none" w:sz="0" w:space="0" w:color="auto"/>
            <w:bottom w:val="none" w:sz="0" w:space="0" w:color="auto"/>
            <w:right w:val="none" w:sz="0" w:space="0" w:color="auto"/>
          </w:divBdr>
        </w:div>
        <w:div w:id="2031099693">
          <w:marLeft w:val="0"/>
          <w:marRight w:val="0"/>
          <w:marTop w:val="0"/>
          <w:marBottom w:val="0"/>
          <w:divBdr>
            <w:top w:val="none" w:sz="0" w:space="0" w:color="auto"/>
            <w:left w:val="none" w:sz="0" w:space="0" w:color="auto"/>
            <w:bottom w:val="none" w:sz="0" w:space="0" w:color="auto"/>
            <w:right w:val="none" w:sz="0" w:space="0" w:color="auto"/>
          </w:divBdr>
        </w:div>
        <w:div w:id="524711546">
          <w:marLeft w:val="0"/>
          <w:marRight w:val="0"/>
          <w:marTop w:val="0"/>
          <w:marBottom w:val="0"/>
          <w:divBdr>
            <w:top w:val="none" w:sz="0" w:space="0" w:color="auto"/>
            <w:left w:val="none" w:sz="0" w:space="0" w:color="auto"/>
            <w:bottom w:val="none" w:sz="0" w:space="0" w:color="auto"/>
            <w:right w:val="none" w:sz="0" w:space="0" w:color="auto"/>
          </w:divBdr>
        </w:div>
        <w:div w:id="533613494">
          <w:marLeft w:val="0"/>
          <w:marRight w:val="0"/>
          <w:marTop w:val="0"/>
          <w:marBottom w:val="0"/>
          <w:divBdr>
            <w:top w:val="none" w:sz="0" w:space="0" w:color="auto"/>
            <w:left w:val="none" w:sz="0" w:space="0" w:color="auto"/>
            <w:bottom w:val="none" w:sz="0" w:space="0" w:color="auto"/>
            <w:right w:val="none" w:sz="0" w:space="0" w:color="auto"/>
          </w:divBdr>
        </w:div>
        <w:div w:id="1683631275">
          <w:marLeft w:val="0"/>
          <w:marRight w:val="0"/>
          <w:marTop w:val="0"/>
          <w:marBottom w:val="0"/>
          <w:divBdr>
            <w:top w:val="none" w:sz="0" w:space="0" w:color="auto"/>
            <w:left w:val="none" w:sz="0" w:space="0" w:color="auto"/>
            <w:bottom w:val="none" w:sz="0" w:space="0" w:color="auto"/>
            <w:right w:val="none" w:sz="0" w:space="0" w:color="auto"/>
          </w:divBdr>
        </w:div>
        <w:div w:id="385104222">
          <w:marLeft w:val="0"/>
          <w:marRight w:val="0"/>
          <w:marTop w:val="0"/>
          <w:marBottom w:val="0"/>
          <w:divBdr>
            <w:top w:val="none" w:sz="0" w:space="0" w:color="auto"/>
            <w:left w:val="none" w:sz="0" w:space="0" w:color="auto"/>
            <w:bottom w:val="none" w:sz="0" w:space="0" w:color="auto"/>
            <w:right w:val="none" w:sz="0" w:space="0" w:color="auto"/>
          </w:divBdr>
        </w:div>
        <w:div w:id="1056511910">
          <w:marLeft w:val="0"/>
          <w:marRight w:val="0"/>
          <w:marTop w:val="0"/>
          <w:marBottom w:val="0"/>
          <w:divBdr>
            <w:top w:val="none" w:sz="0" w:space="0" w:color="auto"/>
            <w:left w:val="none" w:sz="0" w:space="0" w:color="auto"/>
            <w:bottom w:val="none" w:sz="0" w:space="0" w:color="auto"/>
            <w:right w:val="none" w:sz="0" w:space="0" w:color="auto"/>
          </w:divBdr>
        </w:div>
        <w:div w:id="529535933">
          <w:marLeft w:val="0"/>
          <w:marRight w:val="0"/>
          <w:marTop w:val="0"/>
          <w:marBottom w:val="0"/>
          <w:divBdr>
            <w:top w:val="none" w:sz="0" w:space="0" w:color="auto"/>
            <w:left w:val="none" w:sz="0" w:space="0" w:color="auto"/>
            <w:bottom w:val="none" w:sz="0" w:space="0" w:color="auto"/>
            <w:right w:val="none" w:sz="0" w:space="0" w:color="auto"/>
          </w:divBdr>
        </w:div>
        <w:div w:id="168370679">
          <w:marLeft w:val="0"/>
          <w:marRight w:val="0"/>
          <w:marTop w:val="0"/>
          <w:marBottom w:val="0"/>
          <w:divBdr>
            <w:top w:val="none" w:sz="0" w:space="0" w:color="auto"/>
            <w:left w:val="none" w:sz="0" w:space="0" w:color="auto"/>
            <w:bottom w:val="none" w:sz="0" w:space="0" w:color="auto"/>
            <w:right w:val="none" w:sz="0" w:space="0" w:color="auto"/>
          </w:divBdr>
        </w:div>
        <w:div w:id="1804344418">
          <w:marLeft w:val="0"/>
          <w:marRight w:val="0"/>
          <w:marTop w:val="0"/>
          <w:marBottom w:val="0"/>
          <w:divBdr>
            <w:top w:val="none" w:sz="0" w:space="0" w:color="auto"/>
            <w:left w:val="none" w:sz="0" w:space="0" w:color="auto"/>
            <w:bottom w:val="none" w:sz="0" w:space="0" w:color="auto"/>
            <w:right w:val="none" w:sz="0" w:space="0" w:color="auto"/>
          </w:divBdr>
        </w:div>
        <w:div w:id="1223639535">
          <w:marLeft w:val="0"/>
          <w:marRight w:val="0"/>
          <w:marTop w:val="0"/>
          <w:marBottom w:val="0"/>
          <w:divBdr>
            <w:top w:val="none" w:sz="0" w:space="0" w:color="auto"/>
            <w:left w:val="none" w:sz="0" w:space="0" w:color="auto"/>
            <w:bottom w:val="none" w:sz="0" w:space="0" w:color="auto"/>
            <w:right w:val="none" w:sz="0" w:space="0" w:color="auto"/>
          </w:divBdr>
        </w:div>
        <w:div w:id="2018341905">
          <w:marLeft w:val="0"/>
          <w:marRight w:val="0"/>
          <w:marTop w:val="0"/>
          <w:marBottom w:val="0"/>
          <w:divBdr>
            <w:top w:val="none" w:sz="0" w:space="0" w:color="auto"/>
            <w:left w:val="none" w:sz="0" w:space="0" w:color="auto"/>
            <w:bottom w:val="none" w:sz="0" w:space="0" w:color="auto"/>
            <w:right w:val="none" w:sz="0" w:space="0" w:color="auto"/>
          </w:divBdr>
        </w:div>
        <w:div w:id="1051736400">
          <w:marLeft w:val="0"/>
          <w:marRight w:val="0"/>
          <w:marTop w:val="0"/>
          <w:marBottom w:val="0"/>
          <w:divBdr>
            <w:top w:val="none" w:sz="0" w:space="0" w:color="auto"/>
            <w:left w:val="none" w:sz="0" w:space="0" w:color="auto"/>
            <w:bottom w:val="none" w:sz="0" w:space="0" w:color="auto"/>
            <w:right w:val="none" w:sz="0" w:space="0" w:color="auto"/>
          </w:divBdr>
        </w:div>
        <w:div w:id="1733036819">
          <w:marLeft w:val="0"/>
          <w:marRight w:val="0"/>
          <w:marTop w:val="0"/>
          <w:marBottom w:val="0"/>
          <w:divBdr>
            <w:top w:val="none" w:sz="0" w:space="0" w:color="auto"/>
            <w:left w:val="none" w:sz="0" w:space="0" w:color="auto"/>
            <w:bottom w:val="none" w:sz="0" w:space="0" w:color="auto"/>
            <w:right w:val="none" w:sz="0" w:space="0" w:color="auto"/>
          </w:divBdr>
        </w:div>
        <w:div w:id="1665623636">
          <w:marLeft w:val="0"/>
          <w:marRight w:val="0"/>
          <w:marTop w:val="0"/>
          <w:marBottom w:val="0"/>
          <w:divBdr>
            <w:top w:val="none" w:sz="0" w:space="0" w:color="auto"/>
            <w:left w:val="none" w:sz="0" w:space="0" w:color="auto"/>
            <w:bottom w:val="none" w:sz="0" w:space="0" w:color="auto"/>
            <w:right w:val="none" w:sz="0" w:space="0" w:color="auto"/>
          </w:divBdr>
        </w:div>
        <w:div w:id="1896695865">
          <w:marLeft w:val="0"/>
          <w:marRight w:val="0"/>
          <w:marTop w:val="0"/>
          <w:marBottom w:val="0"/>
          <w:divBdr>
            <w:top w:val="none" w:sz="0" w:space="0" w:color="auto"/>
            <w:left w:val="none" w:sz="0" w:space="0" w:color="auto"/>
            <w:bottom w:val="none" w:sz="0" w:space="0" w:color="auto"/>
            <w:right w:val="none" w:sz="0" w:space="0" w:color="auto"/>
          </w:divBdr>
        </w:div>
        <w:div w:id="1175799496">
          <w:marLeft w:val="0"/>
          <w:marRight w:val="0"/>
          <w:marTop w:val="0"/>
          <w:marBottom w:val="0"/>
          <w:divBdr>
            <w:top w:val="none" w:sz="0" w:space="0" w:color="auto"/>
            <w:left w:val="none" w:sz="0" w:space="0" w:color="auto"/>
            <w:bottom w:val="none" w:sz="0" w:space="0" w:color="auto"/>
            <w:right w:val="none" w:sz="0" w:space="0" w:color="auto"/>
          </w:divBdr>
        </w:div>
        <w:div w:id="1924677392">
          <w:marLeft w:val="0"/>
          <w:marRight w:val="0"/>
          <w:marTop w:val="0"/>
          <w:marBottom w:val="0"/>
          <w:divBdr>
            <w:top w:val="none" w:sz="0" w:space="0" w:color="auto"/>
            <w:left w:val="none" w:sz="0" w:space="0" w:color="auto"/>
            <w:bottom w:val="none" w:sz="0" w:space="0" w:color="auto"/>
            <w:right w:val="none" w:sz="0" w:space="0" w:color="auto"/>
          </w:divBdr>
        </w:div>
        <w:div w:id="1511067114">
          <w:marLeft w:val="0"/>
          <w:marRight w:val="0"/>
          <w:marTop w:val="0"/>
          <w:marBottom w:val="0"/>
          <w:divBdr>
            <w:top w:val="none" w:sz="0" w:space="0" w:color="auto"/>
            <w:left w:val="none" w:sz="0" w:space="0" w:color="auto"/>
            <w:bottom w:val="none" w:sz="0" w:space="0" w:color="auto"/>
            <w:right w:val="none" w:sz="0" w:space="0" w:color="auto"/>
          </w:divBdr>
        </w:div>
        <w:div w:id="1720351612">
          <w:marLeft w:val="0"/>
          <w:marRight w:val="0"/>
          <w:marTop w:val="0"/>
          <w:marBottom w:val="0"/>
          <w:divBdr>
            <w:top w:val="none" w:sz="0" w:space="0" w:color="auto"/>
            <w:left w:val="none" w:sz="0" w:space="0" w:color="auto"/>
            <w:bottom w:val="none" w:sz="0" w:space="0" w:color="auto"/>
            <w:right w:val="none" w:sz="0" w:space="0" w:color="auto"/>
          </w:divBdr>
        </w:div>
        <w:div w:id="1967003928">
          <w:marLeft w:val="0"/>
          <w:marRight w:val="0"/>
          <w:marTop w:val="0"/>
          <w:marBottom w:val="0"/>
          <w:divBdr>
            <w:top w:val="none" w:sz="0" w:space="0" w:color="auto"/>
            <w:left w:val="none" w:sz="0" w:space="0" w:color="auto"/>
            <w:bottom w:val="none" w:sz="0" w:space="0" w:color="auto"/>
            <w:right w:val="none" w:sz="0" w:space="0" w:color="auto"/>
          </w:divBdr>
        </w:div>
        <w:div w:id="1512064585">
          <w:marLeft w:val="0"/>
          <w:marRight w:val="0"/>
          <w:marTop w:val="0"/>
          <w:marBottom w:val="0"/>
          <w:divBdr>
            <w:top w:val="none" w:sz="0" w:space="0" w:color="auto"/>
            <w:left w:val="none" w:sz="0" w:space="0" w:color="auto"/>
            <w:bottom w:val="none" w:sz="0" w:space="0" w:color="auto"/>
            <w:right w:val="none" w:sz="0" w:space="0" w:color="auto"/>
          </w:divBdr>
        </w:div>
        <w:div w:id="2034262534">
          <w:marLeft w:val="0"/>
          <w:marRight w:val="0"/>
          <w:marTop w:val="0"/>
          <w:marBottom w:val="0"/>
          <w:divBdr>
            <w:top w:val="none" w:sz="0" w:space="0" w:color="auto"/>
            <w:left w:val="none" w:sz="0" w:space="0" w:color="auto"/>
            <w:bottom w:val="none" w:sz="0" w:space="0" w:color="auto"/>
            <w:right w:val="none" w:sz="0" w:space="0" w:color="auto"/>
          </w:divBdr>
        </w:div>
        <w:div w:id="1995143711">
          <w:marLeft w:val="0"/>
          <w:marRight w:val="0"/>
          <w:marTop w:val="0"/>
          <w:marBottom w:val="0"/>
          <w:divBdr>
            <w:top w:val="none" w:sz="0" w:space="0" w:color="auto"/>
            <w:left w:val="none" w:sz="0" w:space="0" w:color="auto"/>
            <w:bottom w:val="none" w:sz="0" w:space="0" w:color="auto"/>
            <w:right w:val="none" w:sz="0" w:space="0" w:color="auto"/>
          </w:divBdr>
        </w:div>
        <w:div w:id="197356844">
          <w:marLeft w:val="0"/>
          <w:marRight w:val="0"/>
          <w:marTop w:val="0"/>
          <w:marBottom w:val="0"/>
          <w:divBdr>
            <w:top w:val="none" w:sz="0" w:space="0" w:color="auto"/>
            <w:left w:val="none" w:sz="0" w:space="0" w:color="auto"/>
            <w:bottom w:val="none" w:sz="0" w:space="0" w:color="auto"/>
            <w:right w:val="none" w:sz="0" w:space="0" w:color="auto"/>
          </w:divBdr>
        </w:div>
        <w:div w:id="2115663002">
          <w:marLeft w:val="0"/>
          <w:marRight w:val="0"/>
          <w:marTop w:val="0"/>
          <w:marBottom w:val="0"/>
          <w:divBdr>
            <w:top w:val="none" w:sz="0" w:space="0" w:color="auto"/>
            <w:left w:val="none" w:sz="0" w:space="0" w:color="auto"/>
            <w:bottom w:val="none" w:sz="0" w:space="0" w:color="auto"/>
            <w:right w:val="none" w:sz="0" w:space="0" w:color="auto"/>
          </w:divBdr>
        </w:div>
        <w:div w:id="1413548799">
          <w:marLeft w:val="0"/>
          <w:marRight w:val="0"/>
          <w:marTop w:val="0"/>
          <w:marBottom w:val="0"/>
          <w:divBdr>
            <w:top w:val="none" w:sz="0" w:space="0" w:color="auto"/>
            <w:left w:val="none" w:sz="0" w:space="0" w:color="auto"/>
            <w:bottom w:val="none" w:sz="0" w:space="0" w:color="auto"/>
            <w:right w:val="none" w:sz="0" w:space="0" w:color="auto"/>
          </w:divBdr>
        </w:div>
        <w:div w:id="600994514">
          <w:marLeft w:val="0"/>
          <w:marRight w:val="0"/>
          <w:marTop w:val="0"/>
          <w:marBottom w:val="0"/>
          <w:divBdr>
            <w:top w:val="none" w:sz="0" w:space="0" w:color="auto"/>
            <w:left w:val="none" w:sz="0" w:space="0" w:color="auto"/>
            <w:bottom w:val="none" w:sz="0" w:space="0" w:color="auto"/>
            <w:right w:val="none" w:sz="0" w:space="0" w:color="auto"/>
          </w:divBdr>
        </w:div>
        <w:div w:id="493766775">
          <w:marLeft w:val="0"/>
          <w:marRight w:val="0"/>
          <w:marTop w:val="0"/>
          <w:marBottom w:val="0"/>
          <w:divBdr>
            <w:top w:val="none" w:sz="0" w:space="0" w:color="auto"/>
            <w:left w:val="none" w:sz="0" w:space="0" w:color="auto"/>
            <w:bottom w:val="none" w:sz="0" w:space="0" w:color="auto"/>
            <w:right w:val="none" w:sz="0" w:space="0" w:color="auto"/>
          </w:divBdr>
        </w:div>
        <w:div w:id="562835752">
          <w:marLeft w:val="0"/>
          <w:marRight w:val="0"/>
          <w:marTop w:val="0"/>
          <w:marBottom w:val="0"/>
          <w:divBdr>
            <w:top w:val="none" w:sz="0" w:space="0" w:color="auto"/>
            <w:left w:val="none" w:sz="0" w:space="0" w:color="auto"/>
            <w:bottom w:val="none" w:sz="0" w:space="0" w:color="auto"/>
            <w:right w:val="none" w:sz="0" w:space="0" w:color="auto"/>
          </w:divBdr>
        </w:div>
        <w:div w:id="901136743">
          <w:marLeft w:val="0"/>
          <w:marRight w:val="0"/>
          <w:marTop w:val="0"/>
          <w:marBottom w:val="0"/>
          <w:divBdr>
            <w:top w:val="none" w:sz="0" w:space="0" w:color="auto"/>
            <w:left w:val="none" w:sz="0" w:space="0" w:color="auto"/>
            <w:bottom w:val="none" w:sz="0" w:space="0" w:color="auto"/>
            <w:right w:val="none" w:sz="0" w:space="0" w:color="auto"/>
          </w:divBdr>
        </w:div>
        <w:div w:id="577638293">
          <w:marLeft w:val="0"/>
          <w:marRight w:val="0"/>
          <w:marTop w:val="0"/>
          <w:marBottom w:val="0"/>
          <w:divBdr>
            <w:top w:val="none" w:sz="0" w:space="0" w:color="auto"/>
            <w:left w:val="none" w:sz="0" w:space="0" w:color="auto"/>
            <w:bottom w:val="none" w:sz="0" w:space="0" w:color="auto"/>
            <w:right w:val="none" w:sz="0" w:space="0" w:color="auto"/>
          </w:divBdr>
        </w:div>
        <w:div w:id="1134713021">
          <w:marLeft w:val="0"/>
          <w:marRight w:val="0"/>
          <w:marTop w:val="0"/>
          <w:marBottom w:val="0"/>
          <w:divBdr>
            <w:top w:val="none" w:sz="0" w:space="0" w:color="auto"/>
            <w:left w:val="none" w:sz="0" w:space="0" w:color="auto"/>
            <w:bottom w:val="none" w:sz="0" w:space="0" w:color="auto"/>
            <w:right w:val="none" w:sz="0" w:space="0" w:color="auto"/>
          </w:divBdr>
        </w:div>
        <w:div w:id="526791275">
          <w:marLeft w:val="0"/>
          <w:marRight w:val="0"/>
          <w:marTop w:val="0"/>
          <w:marBottom w:val="0"/>
          <w:divBdr>
            <w:top w:val="none" w:sz="0" w:space="0" w:color="auto"/>
            <w:left w:val="none" w:sz="0" w:space="0" w:color="auto"/>
            <w:bottom w:val="none" w:sz="0" w:space="0" w:color="auto"/>
            <w:right w:val="none" w:sz="0" w:space="0" w:color="auto"/>
          </w:divBdr>
        </w:div>
        <w:div w:id="638458621">
          <w:marLeft w:val="0"/>
          <w:marRight w:val="0"/>
          <w:marTop w:val="0"/>
          <w:marBottom w:val="0"/>
          <w:divBdr>
            <w:top w:val="none" w:sz="0" w:space="0" w:color="auto"/>
            <w:left w:val="none" w:sz="0" w:space="0" w:color="auto"/>
            <w:bottom w:val="none" w:sz="0" w:space="0" w:color="auto"/>
            <w:right w:val="none" w:sz="0" w:space="0" w:color="auto"/>
          </w:divBdr>
        </w:div>
        <w:div w:id="873158041">
          <w:marLeft w:val="0"/>
          <w:marRight w:val="0"/>
          <w:marTop w:val="0"/>
          <w:marBottom w:val="0"/>
          <w:divBdr>
            <w:top w:val="none" w:sz="0" w:space="0" w:color="auto"/>
            <w:left w:val="none" w:sz="0" w:space="0" w:color="auto"/>
            <w:bottom w:val="none" w:sz="0" w:space="0" w:color="auto"/>
            <w:right w:val="none" w:sz="0" w:space="0" w:color="auto"/>
          </w:divBdr>
        </w:div>
        <w:div w:id="731925746">
          <w:marLeft w:val="0"/>
          <w:marRight w:val="0"/>
          <w:marTop w:val="0"/>
          <w:marBottom w:val="0"/>
          <w:divBdr>
            <w:top w:val="none" w:sz="0" w:space="0" w:color="auto"/>
            <w:left w:val="none" w:sz="0" w:space="0" w:color="auto"/>
            <w:bottom w:val="none" w:sz="0" w:space="0" w:color="auto"/>
            <w:right w:val="none" w:sz="0" w:space="0" w:color="auto"/>
          </w:divBdr>
        </w:div>
        <w:div w:id="1615748880">
          <w:marLeft w:val="0"/>
          <w:marRight w:val="0"/>
          <w:marTop w:val="0"/>
          <w:marBottom w:val="0"/>
          <w:divBdr>
            <w:top w:val="none" w:sz="0" w:space="0" w:color="auto"/>
            <w:left w:val="none" w:sz="0" w:space="0" w:color="auto"/>
            <w:bottom w:val="none" w:sz="0" w:space="0" w:color="auto"/>
            <w:right w:val="none" w:sz="0" w:space="0" w:color="auto"/>
          </w:divBdr>
        </w:div>
        <w:div w:id="1599673492">
          <w:marLeft w:val="0"/>
          <w:marRight w:val="0"/>
          <w:marTop w:val="0"/>
          <w:marBottom w:val="0"/>
          <w:divBdr>
            <w:top w:val="none" w:sz="0" w:space="0" w:color="auto"/>
            <w:left w:val="none" w:sz="0" w:space="0" w:color="auto"/>
            <w:bottom w:val="none" w:sz="0" w:space="0" w:color="auto"/>
            <w:right w:val="none" w:sz="0" w:space="0" w:color="auto"/>
          </w:divBdr>
        </w:div>
        <w:div w:id="1868178552">
          <w:marLeft w:val="0"/>
          <w:marRight w:val="0"/>
          <w:marTop w:val="0"/>
          <w:marBottom w:val="0"/>
          <w:divBdr>
            <w:top w:val="none" w:sz="0" w:space="0" w:color="auto"/>
            <w:left w:val="none" w:sz="0" w:space="0" w:color="auto"/>
            <w:bottom w:val="none" w:sz="0" w:space="0" w:color="auto"/>
            <w:right w:val="none" w:sz="0" w:space="0" w:color="auto"/>
          </w:divBdr>
        </w:div>
        <w:div w:id="490219387">
          <w:marLeft w:val="0"/>
          <w:marRight w:val="0"/>
          <w:marTop w:val="0"/>
          <w:marBottom w:val="0"/>
          <w:divBdr>
            <w:top w:val="none" w:sz="0" w:space="0" w:color="auto"/>
            <w:left w:val="none" w:sz="0" w:space="0" w:color="auto"/>
            <w:bottom w:val="none" w:sz="0" w:space="0" w:color="auto"/>
            <w:right w:val="none" w:sz="0" w:space="0" w:color="auto"/>
          </w:divBdr>
        </w:div>
        <w:div w:id="1192844657">
          <w:marLeft w:val="0"/>
          <w:marRight w:val="0"/>
          <w:marTop w:val="0"/>
          <w:marBottom w:val="0"/>
          <w:divBdr>
            <w:top w:val="none" w:sz="0" w:space="0" w:color="auto"/>
            <w:left w:val="none" w:sz="0" w:space="0" w:color="auto"/>
            <w:bottom w:val="none" w:sz="0" w:space="0" w:color="auto"/>
            <w:right w:val="none" w:sz="0" w:space="0" w:color="auto"/>
          </w:divBdr>
        </w:div>
        <w:div w:id="1522743129">
          <w:marLeft w:val="0"/>
          <w:marRight w:val="0"/>
          <w:marTop w:val="0"/>
          <w:marBottom w:val="0"/>
          <w:divBdr>
            <w:top w:val="none" w:sz="0" w:space="0" w:color="auto"/>
            <w:left w:val="none" w:sz="0" w:space="0" w:color="auto"/>
            <w:bottom w:val="none" w:sz="0" w:space="0" w:color="auto"/>
            <w:right w:val="none" w:sz="0" w:space="0" w:color="auto"/>
          </w:divBdr>
        </w:div>
        <w:div w:id="640573068">
          <w:marLeft w:val="0"/>
          <w:marRight w:val="0"/>
          <w:marTop w:val="0"/>
          <w:marBottom w:val="0"/>
          <w:divBdr>
            <w:top w:val="none" w:sz="0" w:space="0" w:color="auto"/>
            <w:left w:val="none" w:sz="0" w:space="0" w:color="auto"/>
            <w:bottom w:val="none" w:sz="0" w:space="0" w:color="auto"/>
            <w:right w:val="none" w:sz="0" w:space="0" w:color="auto"/>
          </w:divBdr>
        </w:div>
        <w:div w:id="1736704432">
          <w:marLeft w:val="0"/>
          <w:marRight w:val="0"/>
          <w:marTop w:val="0"/>
          <w:marBottom w:val="0"/>
          <w:divBdr>
            <w:top w:val="none" w:sz="0" w:space="0" w:color="auto"/>
            <w:left w:val="none" w:sz="0" w:space="0" w:color="auto"/>
            <w:bottom w:val="none" w:sz="0" w:space="0" w:color="auto"/>
            <w:right w:val="none" w:sz="0" w:space="0" w:color="auto"/>
          </w:divBdr>
        </w:div>
        <w:div w:id="1039937148">
          <w:marLeft w:val="0"/>
          <w:marRight w:val="0"/>
          <w:marTop w:val="0"/>
          <w:marBottom w:val="0"/>
          <w:divBdr>
            <w:top w:val="none" w:sz="0" w:space="0" w:color="auto"/>
            <w:left w:val="none" w:sz="0" w:space="0" w:color="auto"/>
            <w:bottom w:val="none" w:sz="0" w:space="0" w:color="auto"/>
            <w:right w:val="none" w:sz="0" w:space="0" w:color="auto"/>
          </w:divBdr>
        </w:div>
        <w:div w:id="1593276710">
          <w:marLeft w:val="0"/>
          <w:marRight w:val="0"/>
          <w:marTop w:val="0"/>
          <w:marBottom w:val="0"/>
          <w:divBdr>
            <w:top w:val="none" w:sz="0" w:space="0" w:color="auto"/>
            <w:left w:val="none" w:sz="0" w:space="0" w:color="auto"/>
            <w:bottom w:val="none" w:sz="0" w:space="0" w:color="auto"/>
            <w:right w:val="none" w:sz="0" w:space="0" w:color="auto"/>
          </w:divBdr>
        </w:div>
        <w:div w:id="1934625353">
          <w:marLeft w:val="0"/>
          <w:marRight w:val="0"/>
          <w:marTop w:val="0"/>
          <w:marBottom w:val="0"/>
          <w:divBdr>
            <w:top w:val="none" w:sz="0" w:space="0" w:color="auto"/>
            <w:left w:val="none" w:sz="0" w:space="0" w:color="auto"/>
            <w:bottom w:val="none" w:sz="0" w:space="0" w:color="auto"/>
            <w:right w:val="none" w:sz="0" w:space="0" w:color="auto"/>
          </w:divBdr>
        </w:div>
        <w:div w:id="477115397">
          <w:marLeft w:val="0"/>
          <w:marRight w:val="0"/>
          <w:marTop w:val="0"/>
          <w:marBottom w:val="0"/>
          <w:divBdr>
            <w:top w:val="none" w:sz="0" w:space="0" w:color="auto"/>
            <w:left w:val="none" w:sz="0" w:space="0" w:color="auto"/>
            <w:bottom w:val="none" w:sz="0" w:space="0" w:color="auto"/>
            <w:right w:val="none" w:sz="0" w:space="0" w:color="auto"/>
          </w:divBdr>
        </w:div>
        <w:div w:id="1230309083">
          <w:marLeft w:val="0"/>
          <w:marRight w:val="0"/>
          <w:marTop w:val="0"/>
          <w:marBottom w:val="0"/>
          <w:divBdr>
            <w:top w:val="none" w:sz="0" w:space="0" w:color="auto"/>
            <w:left w:val="none" w:sz="0" w:space="0" w:color="auto"/>
            <w:bottom w:val="none" w:sz="0" w:space="0" w:color="auto"/>
            <w:right w:val="none" w:sz="0" w:space="0" w:color="auto"/>
          </w:divBdr>
        </w:div>
        <w:div w:id="259458663">
          <w:marLeft w:val="0"/>
          <w:marRight w:val="0"/>
          <w:marTop w:val="0"/>
          <w:marBottom w:val="0"/>
          <w:divBdr>
            <w:top w:val="none" w:sz="0" w:space="0" w:color="auto"/>
            <w:left w:val="none" w:sz="0" w:space="0" w:color="auto"/>
            <w:bottom w:val="none" w:sz="0" w:space="0" w:color="auto"/>
            <w:right w:val="none" w:sz="0" w:space="0" w:color="auto"/>
          </w:divBdr>
        </w:div>
        <w:div w:id="89468431">
          <w:marLeft w:val="0"/>
          <w:marRight w:val="0"/>
          <w:marTop w:val="0"/>
          <w:marBottom w:val="0"/>
          <w:divBdr>
            <w:top w:val="none" w:sz="0" w:space="0" w:color="auto"/>
            <w:left w:val="none" w:sz="0" w:space="0" w:color="auto"/>
            <w:bottom w:val="none" w:sz="0" w:space="0" w:color="auto"/>
            <w:right w:val="none" w:sz="0" w:space="0" w:color="auto"/>
          </w:divBdr>
        </w:div>
        <w:div w:id="282463718">
          <w:marLeft w:val="0"/>
          <w:marRight w:val="0"/>
          <w:marTop w:val="0"/>
          <w:marBottom w:val="0"/>
          <w:divBdr>
            <w:top w:val="none" w:sz="0" w:space="0" w:color="auto"/>
            <w:left w:val="none" w:sz="0" w:space="0" w:color="auto"/>
            <w:bottom w:val="none" w:sz="0" w:space="0" w:color="auto"/>
            <w:right w:val="none" w:sz="0" w:space="0" w:color="auto"/>
          </w:divBdr>
        </w:div>
        <w:div w:id="975136936">
          <w:marLeft w:val="0"/>
          <w:marRight w:val="0"/>
          <w:marTop w:val="0"/>
          <w:marBottom w:val="0"/>
          <w:divBdr>
            <w:top w:val="none" w:sz="0" w:space="0" w:color="auto"/>
            <w:left w:val="none" w:sz="0" w:space="0" w:color="auto"/>
            <w:bottom w:val="none" w:sz="0" w:space="0" w:color="auto"/>
            <w:right w:val="none" w:sz="0" w:space="0" w:color="auto"/>
          </w:divBdr>
        </w:div>
        <w:div w:id="2061126353">
          <w:marLeft w:val="0"/>
          <w:marRight w:val="0"/>
          <w:marTop w:val="0"/>
          <w:marBottom w:val="0"/>
          <w:divBdr>
            <w:top w:val="none" w:sz="0" w:space="0" w:color="auto"/>
            <w:left w:val="none" w:sz="0" w:space="0" w:color="auto"/>
            <w:bottom w:val="none" w:sz="0" w:space="0" w:color="auto"/>
            <w:right w:val="none" w:sz="0" w:space="0" w:color="auto"/>
          </w:divBdr>
        </w:div>
        <w:div w:id="2132548354">
          <w:marLeft w:val="0"/>
          <w:marRight w:val="0"/>
          <w:marTop w:val="0"/>
          <w:marBottom w:val="0"/>
          <w:divBdr>
            <w:top w:val="none" w:sz="0" w:space="0" w:color="auto"/>
            <w:left w:val="none" w:sz="0" w:space="0" w:color="auto"/>
            <w:bottom w:val="none" w:sz="0" w:space="0" w:color="auto"/>
            <w:right w:val="none" w:sz="0" w:space="0" w:color="auto"/>
          </w:divBdr>
        </w:div>
        <w:div w:id="1948123292">
          <w:marLeft w:val="0"/>
          <w:marRight w:val="0"/>
          <w:marTop w:val="0"/>
          <w:marBottom w:val="0"/>
          <w:divBdr>
            <w:top w:val="none" w:sz="0" w:space="0" w:color="auto"/>
            <w:left w:val="none" w:sz="0" w:space="0" w:color="auto"/>
            <w:bottom w:val="none" w:sz="0" w:space="0" w:color="auto"/>
            <w:right w:val="none" w:sz="0" w:space="0" w:color="auto"/>
          </w:divBdr>
        </w:div>
        <w:div w:id="402413485">
          <w:marLeft w:val="0"/>
          <w:marRight w:val="0"/>
          <w:marTop w:val="0"/>
          <w:marBottom w:val="0"/>
          <w:divBdr>
            <w:top w:val="none" w:sz="0" w:space="0" w:color="auto"/>
            <w:left w:val="none" w:sz="0" w:space="0" w:color="auto"/>
            <w:bottom w:val="none" w:sz="0" w:space="0" w:color="auto"/>
            <w:right w:val="none" w:sz="0" w:space="0" w:color="auto"/>
          </w:divBdr>
        </w:div>
        <w:div w:id="1843158319">
          <w:marLeft w:val="0"/>
          <w:marRight w:val="0"/>
          <w:marTop w:val="0"/>
          <w:marBottom w:val="0"/>
          <w:divBdr>
            <w:top w:val="none" w:sz="0" w:space="0" w:color="auto"/>
            <w:left w:val="none" w:sz="0" w:space="0" w:color="auto"/>
            <w:bottom w:val="none" w:sz="0" w:space="0" w:color="auto"/>
            <w:right w:val="none" w:sz="0" w:space="0" w:color="auto"/>
          </w:divBdr>
        </w:div>
        <w:div w:id="615214514">
          <w:marLeft w:val="0"/>
          <w:marRight w:val="0"/>
          <w:marTop w:val="0"/>
          <w:marBottom w:val="0"/>
          <w:divBdr>
            <w:top w:val="none" w:sz="0" w:space="0" w:color="auto"/>
            <w:left w:val="none" w:sz="0" w:space="0" w:color="auto"/>
            <w:bottom w:val="none" w:sz="0" w:space="0" w:color="auto"/>
            <w:right w:val="none" w:sz="0" w:space="0" w:color="auto"/>
          </w:divBdr>
        </w:div>
        <w:div w:id="185799722">
          <w:marLeft w:val="0"/>
          <w:marRight w:val="0"/>
          <w:marTop w:val="0"/>
          <w:marBottom w:val="0"/>
          <w:divBdr>
            <w:top w:val="none" w:sz="0" w:space="0" w:color="auto"/>
            <w:left w:val="none" w:sz="0" w:space="0" w:color="auto"/>
            <w:bottom w:val="none" w:sz="0" w:space="0" w:color="auto"/>
            <w:right w:val="none" w:sz="0" w:space="0" w:color="auto"/>
          </w:divBdr>
        </w:div>
        <w:div w:id="634258644">
          <w:marLeft w:val="0"/>
          <w:marRight w:val="0"/>
          <w:marTop w:val="0"/>
          <w:marBottom w:val="0"/>
          <w:divBdr>
            <w:top w:val="none" w:sz="0" w:space="0" w:color="auto"/>
            <w:left w:val="none" w:sz="0" w:space="0" w:color="auto"/>
            <w:bottom w:val="none" w:sz="0" w:space="0" w:color="auto"/>
            <w:right w:val="none" w:sz="0" w:space="0" w:color="auto"/>
          </w:divBdr>
        </w:div>
        <w:div w:id="2133085330">
          <w:marLeft w:val="0"/>
          <w:marRight w:val="0"/>
          <w:marTop w:val="0"/>
          <w:marBottom w:val="0"/>
          <w:divBdr>
            <w:top w:val="none" w:sz="0" w:space="0" w:color="auto"/>
            <w:left w:val="none" w:sz="0" w:space="0" w:color="auto"/>
            <w:bottom w:val="none" w:sz="0" w:space="0" w:color="auto"/>
            <w:right w:val="none" w:sz="0" w:space="0" w:color="auto"/>
          </w:divBdr>
        </w:div>
        <w:div w:id="150830385">
          <w:marLeft w:val="0"/>
          <w:marRight w:val="0"/>
          <w:marTop w:val="0"/>
          <w:marBottom w:val="0"/>
          <w:divBdr>
            <w:top w:val="none" w:sz="0" w:space="0" w:color="auto"/>
            <w:left w:val="none" w:sz="0" w:space="0" w:color="auto"/>
            <w:bottom w:val="none" w:sz="0" w:space="0" w:color="auto"/>
            <w:right w:val="none" w:sz="0" w:space="0" w:color="auto"/>
          </w:divBdr>
        </w:div>
        <w:div w:id="1275206641">
          <w:marLeft w:val="0"/>
          <w:marRight w:val="0"/>
          <w:marTop w:val="0"/>
          <w:marBottom w:val="0"/>
          <w:divBdr>
            <w:top w:val="none" w:sz="0" w:space="0" w:color="auto"/>
            <w:left w:val="none" w:sz="0" w:space="0" w:color="auto"/>
            <w:bottom w:val="none" w:sz="0" w:space="0" w:color="auto"/>
            <w:right w:val="none" w:sz="0" w:space="0" w:color="auto"/>
          </w:divBdr>
        </w:div>
        <w:div w:id="468938617">
          <w:marLeft w:val="0"/>
          <w:marRight w:val="0"/>
          <w:marTop w:val="0"/>
          <w:marBottom w:val="0"/>
          <w:divBdr>
            <w:top w:val="none" w:sz="0" w:space="0" w:color="auto"/>
            <w:left w:val="none" w:sz="0" w:space="0" w:color="auto"/>
            <w:bottom w:val="none" w:sz="0" w:space="0" w:color="auto"/>
            <w:right w:val="none" w:sz="0" w:space="0" w:color="auto"/>
          </w:divBdr>
        </w:div>
        <w:div w:id="164052878">
          <w:marLeft w:val="0"/>
          <w:marRight w:val="0"/>
          <w:marTop w:val="0"/>
          <w:marBottom w:val="0"/>
          <w:divBdr>
            <w:top w:val="none" w:sz="0" w:space="0" w:color="auto"/>
            <w:left w:val="none" w:sz="0" w:space="0" w:color="auto"/>
            <w:bottom w:val="none" w:sz="0" w:space="0" w:color="auto"/>
            <w:right w:val="none" w:sz="0" w:space="0" w:color="auto"/>
          </w:divBdr>
        </w:div>
        <w:div w:id="1542740522">
          <w:marLeft w:val="0"/>
          <w:marRight w:val="0"/>
          <w:marTop w:val="0"/>
          <w:marBottom w:val="0"/>
          <w:divBdr>
            <w:top w:val="none" w:sz="0" w:space="0" w:color="auto"/>
            <w:left w:val="none" w:sz="0" w:space="0" w:color="auto"/>
            <w:bottom w:val="none" w:sz="0" w:space="0" w:color="auto"/>
            <w:right w:val="none" w:sz="0" w:space="0" w:color="auto"/>
          </w:divBdr>
        </w:div>
        <w:div w:id="1015302194">
          <w:marLeft w:val="0"/>
          <w:marRight w:val="0"/>
          <w:marTop w:val="0"/>
          <w:marBottom w:val="0"/>
          <w:divBdr>
            <w:top w:val="none" w:sz="0" w:space="0" w:color="auto"/>
            <w:left w:val="none" w:sz="0" w:space="0" w:color="auto"/>
            <w:bottom w:val="none" w:sz="0" w:space="0" w:color="auto"/>
            <w:right w:val="none" w:sz="0" w:space="0" w:color="auto"/>
          </w:divBdr>
        </w:div>
        <w:div w:id="418449954">
          <w:marLeft w:val="0"/>
          <w:marRight w:val="0"/>
          <w:marTop w:val="0"/>
          <w:marBottom w:val="0"/>
          <w:divBdr>
            <w:top w:val="none" w:sz="0" w:space="0" w:color="auto"/>
            <w:left w:val="none" w:sz="0" w:space="0" w:color="auto"/>
            <w:bottom w:val="none" w:sz="0" w:space="0" w:color="auto"/>
            <w:right w:val="none" w:sz="0" w:space="0" w:color="auto"/>
          </w:divBdr>
        </w:div>
        <w:div w:id="1268270506">
          <w:marLeft w:val="0"/>
          <w:marRight w:val="0"/>
          <w:marTop w:val="0"/>
          <w:marBottom w:val="0"/>
          <w:divBdr>
            <w:top w:val="none" w:sz="0" w:space="0" w:color="auto"/>
            <w:left w:val="none" w:sz="0" w:space="0" w:color="auto"/>
            <w:bottom w:val="none" w:sz="0" w:space="0" w:color="auto"/>
            <w:right w:val="none" w:sz="0" w:space="0" w:color="auto"/>
          </w:divBdr>
        </w:div>
        <w:div w:id="360596513">
          <w:marLeft w:val="0"/>
          <w:marRight w:val="0"/>
          <w:marTop w:val="0"/>
          <w:marBottom w:val="0"/>
          <w:divBdr>
            <w:top w:val="none" w:sz="0" w:space="0" w:color="auto"/>
            <w:left w:val="none" w:sz="0" w:space="0" w:color="auto"/>
            <w:bottom w:val="none" w:sz="0" w:space="0" w:color="auto"/>
            <w:right w:val="none" w:sz="0" w:space="0" w:color="auto"/>
          </w:divBdr>
        </w:div>
        <w:div w:id="928342986">
          <w:marLeft w:val="0"/>
          <w:marRight w:val="0"/>
          <w:marTop w:val="0"/>
          <w:marBottom w:val="0"/>
          <w:divBdr>
            <w:top w:val="none" w:sz="0" w:space="0" w:color="auto"/>
            <w:left w:val="none" w:sz="0" w:space="0" w:color="auto"/>
            <w:bottom w:val="none" w:sz="0" w:space="0" w:color="auto"/>
            <w:right w:val="none" w:sz="0" w:space="0" w:color="auto"/>
          </w:divBdr>
        </w:div>
        <w:div w:id="1556115085">
          <w:marLeft w:val="0"/>
          <w:marRight w:val="0"/>
          <w:marTop w:val="0"/>
          <w:marBottom w:val="0"/>
          <w:divBdr>
            <w:top w:val="none" w:sz="0" w:space="0" w:color="auto"/>
            <w:left w:val="none" w:sz="0" w:space="0" w:color="auto"/>
            <w:bottom w:val="none" w:sz="0" w:space="0" w:color="auto"/>
            <w:right w:val="none" w:sz="0" w:space="0" w:color="auto"/>
          </w:divBdr>
        </w:div>
        <w:div w:id="1870953009">
          <w:marLeft w:val="0"/>
          <w:marRight w:val="0"/>
          <w:marTop w:val="0"/>
          <w:marBottom w:val="0"/>
          <w:divBdr>
            <w:top w:val="none" w:sz="0" w:space="0" w:color="auto"/>
            <w:left w:val="none" w:sz="0" w:space="0" w:color="auto"/>
            <w:bottom w:val="none" w:sz="0" w:space="0" w:color="auto"/>
            <w:right w:val="none" w:sz="0" w:space="0" w:color="auto"/>
          </w:divBdr>
        </w:div>
        <w:div w:id="1096250161">
          <w:marLeft w:val="0"/>
          <w:marRight w:val="0"/>
          <w:marTop w:val="0"/>
          <w:marBottom w:val="0"/>
          <w:divBdr>
            <w:top w:val="none" w:sz="0" w:space="0" w:color="auto"/>
            <w:left w:val="none" w:sz="0" w:space="0" w:color="auto"/>
            <w:bottom w:val="none" w:sz="0" w:space="0" w:color="auto"/>
            <w:right w:val="none" w:sz="0" w:space="0" w:color="auto"/>
          </w:divBdr>
        </w:div>
      </w:divsChild>
    </w:div>
    <w:div w:id="968629875">
      <w:bodyDiv w:val="1"/>
      <w:marLeft w:val="0"/>
      <w:marRight w:val="0"/>
      <w:marTop w:val="0"/>
      <w:marBottom w:val="0"/>
      <w:divBdr>
        <w:top w:val="none" w:sz="0" w:space="0" w:color="auto"/>
        <w:left w:val="none" w:sz="0" w:space="0" w:color="auto"/>
        <w:bottom w:val="none" w:sz="0" w:space="0" w:color="auto"/>
        <w:right w:val="none" w:sz="0" w:space="0" w:color="auto"/>
      </w:divBdr>
    </w:div>
    <w:div w:id="1071586379">
      <w:bodyDiv w:val="1"/>
      <w:marLeft w:val="0"/>
      <w:marRight w:val="0"/>
      <w:marTop w:val="0"/>
      <w:marBottom w:val="0"/>
      <w:divBdr>
        <w:top w:val="none" w:sz="0" w:space="0" w:color="auto"/>
        <w:left w:val="none" w:sz="0" w:space="0" w:color="auto"/>
        <w:bottom w:val="none" w:sz="0" w:space="0" w:color="auto"/>
        <w:right w:val="none" w:sz="0" w:space="0" w:color="auto"/>
      </w:divBdr>
      <w:divsChild>
        <w:div w:id="678502247">
          <w:marLeft w:val="547"/>
          <w:marRight w:val="0"/>
          <w:marTop w:val="0"/>
          <w:marBottom w:val="0"/>
          <w:divBdr>
            <w:top w:val="none" w:sz="0" w:space="0" w:color="auto"/>
            <w:left w:val="none" w:sz="0" w:space="0" w:color="auto"/>
            <w:bottom w:val="none" w:sz="0" w:space="0" w:color="auto"/>
            <w:right w:val="none" w:sz="0" w:space="0" w:color="auto"/>
          </w:divBdr>
        </w:div>
      </w:divsChild>
    </w:div>
    <w:div w:id="1083642668">
      <w:bodyDiv w:val="1"/>
      <w:marLeft w:val="0"/>
      <w:marRight w:val="0"/>
      <w:marTop w:val="0"/>
      <w:marBottom w:val="0"/>
      <w:divBdr>
        <w:top w:val="none" w:sz="0" w:space="0" w:color="auto"/>
        <w:left w:val="none" w:sz="0" w:space="0" w:color="auto"/>
        <w:bottom w:val="none" w:sz="0" w:space="0" w:color="auto"/>
        <w:right w:val="none" w:sz="0" w:space="0" w:color="auto"/>
      </w:divBdr>
    </w:div>
    <w:div w:id="1272206764">
      <w:bodyDiv w:val="1"/>
      <w:marLeft w:val="0"/>
      <w:marRight w:val="0"/>
      <w:marTop w:val="0"/>
      <w:marBottom w:val="0"/>
      <w:divBdr>
        <w:top w:val="none" w:sz="0" w:space="0" w:color="auto"/>
        <w:left w:val="none" w:sz="0" w:space="0" w:color="auto"/>
        <w:bottom w:val="none" w:sz="0" w:space="0" w:color="auto"/>
        <w:right w:val="none" w:sz="0" w:space="0" w:color="auto"/>
      </w:divBdr>
    </w:div>
    <w:div w:id="1364673013">
      <w:bodyDiv w:val="1"/>
      <w:marLeft w:val="0"/>
      <w:marRight w:val="0"/>
      <w:marTop w:val="0"/>
      <w:marBottom w:val="0"/>
      <w:divBdr>
        <w:top w:val="none" w:sz="0" w:space="0" w:color="auto"/>
        <w:left w:val="none" w:sz="0" w:space="0" w:color="auto"/>
        <w:bottom w:val="none" w:sz="0" w:space="0" w:color="auto"/>
        <w:right w:val="none" w:sz="0" w:space="0" w:color="auto"/>
      </w:divBdr>
      <w:divsChild>
        <w:div w:id="502211540">
          <w:marLeft w:val="0"/>
          <w:marRight w:val="0"/>
          <w:marTop w:val="0"/>
          <w:marBottom w:val="0"/>
          <w:divBdr>
            <w:top w:val="none" w:sz="0" w:space="0" w:color="auto"/>
            <w:left w:val="none" w:sz="0" w:space="0" w:color="auto"/>
            <w:bottom w:val="none" w:sz="0" w:space="0" w:color="auto"/>
            <w:right w:val="none" w:sz="0" w:space="0" w:color="auto"/>
          </w:divBdr>
        </w:div>
        <w:div w:id="292710424">
          <w:marLeft w:val="0"/>
          <w:marRight w:val="0"/>
          <w:marTop w:val="0"/>
          <w:marBottom w:val="0"/>
          <w:divBdr>
            <w:top w:val="none" w:sz="0" w:space="0" w:color="auto"/>
            <w:left w:val="none" w:sz="0" w:space="0" w:color="auto"/>
            <w:bottom w:val="none" w:sz="0" w:space="0" w:color="auto"/>
            <w:right w:val="none" w:sz="0" w:space="0" w:color="auto"/>
          </w:divBdr>
        </w:div>
        <w:div w:id="1974746822">
          <w:marLeft w:val="0"/>
          <w:marRight w:val="0"/>
          <w:marTop w:val="0"/>
          <w:marBottom w:val="0"/>
          <w:divBdr>
            <w:top w:val="none" w:sz="0" w:space="0" w:color="auto"/>
            <w:left w:val="none" w:sz="0" w:space="0" w:color="auto"/>
            <w:bottom w:val="none" w:sz="0" w:space="0" w:color="auto"/>
            <w:right w:val="none" w:sz="0" w:space="0" w:color="auto"/>
          </w:divBdr>
        </w:div>
        <w:div w:id="1274751026">
          <w:marLeft w:val="0"/>
          <w:marRight w:val="0"/>
          <w:marTop w:val="0"/>
          <w:marBottom w:val="0"/>
          <w:divBdr>
            <w:top w:val="none" w:sz="0" w:space="0" w:color="auto"/>
            <w:left w:val="none" w:sz="0" w:space="0" w:color="auto"/>
            <w:bottom w:val="none" w:sz="0" w:space="0" w:color="auto"/>
            <w:right w:val="none" w:sz="0" w:space="0" w:color="auto"/>
          </w:divBdr>
        </w:div>
        <w:div w:id="3671954">
          <w:marLeft w:val="0"/>
          <w:marRight w:val="0"/>
          <w:marTop w:val="0"/>
          <w:marBottom w:val="0"/>
          <w:divBdr>
            <w:top w:val="none" w:sz="0" w:space="0" w:color="auto"/>
            <w:left w:val="none" w:sz="0" w:space="0" w:color="auto"/>
            <w:bottom w:val="none" w:sz="0" w:space="0" w:color="auto"/>
            <w:right w:val="none" w:sz="0" w:space="0" w:color="auto"/>
          </w:divBdr>
        </w:div>
        <w:div w:id="1677343036">
          <w:marLeft w:val="0"/>
          <w:marRight w:val="0"/>
          <w:marTop w:val="0"/>
          <w:marBottom w:val="0"/>
          <w:divBdr>
            <w:top w:val="none" w:sz="0" w:space="0" w:color="auto"/>
            <w:left w:val="none" w:sz="0" w:space="0" w:color="auto"/>
            <w:bottom w:val="none" w:sz="0" w:space="0" w:color="auto"/>
            <w:right w:val="none" w:sz="0" w:space="0" w:color="auto"/>
          </w:divBdr>
        </w:div>
        <w:div w:id="695234128">
          <w:marLeft w:val="0"/>
          <w:marRight w:val="0"/>
          <w:marTop w:val="0"/>
          <w:marBottom w:val="0"/>
          <w:divBdr>
            <w:top w:val="none" w:sz="0" w:space="0" w:color="auto"/>
            <w:left w:val="none" w:sz="0" w:space="0" w:color="auto"/>
            <w:bottom w:val="none" w:sz="0" w:space="0" w:color="auto"/>
            <w:right w:val="none" w:sz="0" w:space="0" w:color="auto"/>
          </w:divBdr>
        </w:div>
        <w:div w:id="1850637657">
          <w:marLeft w:val="0"/>
          <w:marRight w:val="0"/>
          <w:marTop w:val="0"/>
          <w:marBottom w:val="0"/>
          <w:divBdr>
            <w:top w:val="none" w:sz="0" w:space="0" w:color="auto"/>
            <w:left w:val="none" w:sz="0" w:space="0" w:color="auto"/>
            <w:bottom w:val="none" w:sz="0" w:space="0" w:color="auto"/>
            <w:right w:val="none" w:sz="0" w:space="0" w:color="auto"/>
          </w:divBdr>
        </w:div>
        <w:div w:id="102768725">
          <w:marLeft w:val="0"/>
          <w:marRight w:val="0"/>
          <w:marTop w:val="0"/>
          <w:marBottom w:val="0"/>
          <w:divBdr>
            <w:top w:val="none" w:sz="0" w:space="0" w:color="auto"/>
            <w:left w:val="none" w:sz="0" w:space="0" w:color="auto"/>
            <w:bottom w:val="none" w:sz="0" w:space="0" w:color="auto"/>
            <w:right w:val="none" w:sz="0" w:space="0" w:color="auto"/>
          </w:divBdr>
        </w:div>
        <w:div w:id="867180407">
          <w:marLeft w:val="0"/>
          <w:marRight w:val="0"/>
          <w:marTop w:val="0"/>
          <w:marBottom w:val="0"/>
          <w:divBdr>
            <w:top w:val="none" w:sz="0" w:space="0" w:color="auto"/>
            <w:left w:val="none" w:sz="0" w:space="0" w:color="auto"/>
            <w:bottom w:val="none" w:sz="0" w:space="0" w:color="auto"/>
            <w:right w:val="none" w:sz="0" w:space="0" w:color="auto"/>
          </w:divBdr>
        </w:div>
        <w:div w:id="875002170">
          <w:marLeft w:val="0"/>
          <w:marRight w:val="0"/>
          <w:marTop w:val="0"/>
          <w:marBottom w:val="0"/>
          <w:divBdr>
            <w:top w:val="none" w:sz="0" w:space="0" w:color="auto"/>
            <w:left w:val="none" w:sz="0" w:space="0" w:color="auto"/>
            <w:bottom w:val="none" w:sz="0" w:space="0" w:color="auto"/>
            <w:right w:val="none" w:sz="0" w:space="0" w:color="auto"/>
          </w:divBdr>
        </w:div>
        <w:div w:id="438067023">
          <w:marLeft w:val="0"/>
          <w:marRight w:val="0"/>
          <w:marTop w:val="0"/>
          <w:marBottom w:val="0"/>
          <w:divBdr>
            <w:top w:val="none" w:sz="0" w:space="0" w:color="auto"/>
            <w:left w:val="none" w:sz="0" w:space="0" w:color="auto"/>
            <w:bottom w:val="none" w:sz="0" w:space="0" w:color="auto"/>
            <w:right w:val="none" w:sz="0" w:space="0" w:color="auto"/>
          </w:divBdr>
        </w:div>
        <w:div w:id="575896741">
          <w:marLeft w:val="0"/>
          <w:marRight w:val="0"/>
          <w:marTop w:val="0"/>
          <w:marBottom w:val="0"/>
          <w:divBdr>
            <w:top w:val="none" w:sz="0" w:space="0" w:color="auto"/>
            <w:left w:val="none" w:sz="0" w:space="0" w:color="auto"/>
            <w:bottom w:val="none" w:sz="0" w:space="0" w:color="auto"/>
            <w:right w:val="none" w:sz="0" w:space="0" w:color="auto"/>
          </w:divBdr>
        </w:div>
        <w:div w:id="1864704402">
          <w:marLeft w:val="0"/>
          <w:marRight w:val="0"/>
          <w:marTop w:val="0"/>
          <w:marBottom w:val="0"/>
          <w:divBdr>
            <w:top w:val="none" w:sz="0" w:space="0" w:color="auto"/>
            <w:left w:val="none" w:sz="0" w:space="0" w:color="auto"/>
            <w:bottom w:val="none" w:sz="0" w:space="0" w:color="auto"/>
            <w:right w:val="none" w:sz="0" w:space="0" w:color="auto"/>
          </w:divBdr>
        </w:div>
        <w:div w:id="1184980347">
          <w:marLeft w:val="0"/>
          <w:marRight w:val="0"/>
          <w:marTop w:val="0"/>
          <w:marBottom w:val="0"/>
          <w:divBdr>
            <w:top w:val="none" w:sz="0" w:space="0" w:color="auto"/>
            <w:left w:val="none" w:sz="0" w:space="0" w:color="auto"/>
            <w:bottom w:val="none" w:sz="0" w:space="0" w:color="auto"/>
            <w:right w:val="none" w:sz="0" w:space="0" w:color="auto"/>
          </w:divBdr>
        </w:div>
        <w:div w:id="795953181">
          <w:marLeft w:val="0"/>
          <w:marRight w:val="0"/>
          <w:marTop w:val="0"/>
          <w:marBottom w:val="0"/>
          <w:divBdr>
            <w:top w:val="none" w:sz="0" w:space="0" w:color="auto"/>
            <w:left w:val="none" w:sz="0" w:space="0" w:color="auto"/>
            <w:bottom w:val="none" w:sz="0" w:space="0" w:color="auto"/>
            <w:right w:val="none" w:sz="0" w:space="0" w:color="auto"/>
          </w:divBdr>
        </w:div>
        <w:div w:id="1031495634">
          <w:marLeft w:val="0"/>
          <w:marRight w:val="0"/>
          <w:marTop w:val="0"/>
          <w:marBottom w:val="0"/>
          <w:divBdr>
            <w:top w:val="none" w:sz="0" w:space="0" w:color="auto"/>
            <w:left w:val="none" w:sz="0" w:space="0" w:color="auto"/>
            <w:bottom w:val="none" w:sz="0" w:space="0" w:color="auto"/>
            <w:right w:val="none" w:sz="0" w:space="0" w:color="auto"/>
          </w:divBdr>
        </w:div>
        <w:div w:id="1391346466">
          <w:marLeft w:val="0"/>
          <w:marRight w:val="0"/>
          <w:marTop w:val="0"/>
          <w:marBottom w:val="0"/>
          <w:divBdr>
            <w:top w:val="none" w:sz="0" w:space="0" w:color="auto"/>
            <w:left w:val="none" w:sz="0" w:space="0" w:color="auto"/>
            <w:bottom w:val="none" w:sz="0" w:space="0" w:color="auto"/>
            <w:right w:val="none" w:sz="0" w:space="0" w:color="auto"/>
          </w:divBdr>
        </w:div>
        <w:div w:id="533810671">
          <w:marLeft w:val="0"/>
          <w:marRight w:val="0"/>
          <w:marTop w:val="0"/>
          <w:marBottom w:val="0"/>
          <w:divBdr>
            <w:top w:val="none" w:sz="0" w:space="0" w:color="auto"/>
            <w:left w:val="none" w:sz="0" w:space="0" w:color="auto"/>
            <w:bottom w:val="none" w:sz="0" w:space="0" w:color="auto"/>
            <w:right w:val="none" w:sz="0" w:space="0" w:color="auto"/>
          </w:divBdr>
        </w:div>
        <w:div w:id="423385316">
          <w:marLeft w:val="0"/>
          <w:marRight w:val="0"/>
          <w:marTop w:val="0"/>
          <w:marBottom w:val="0"/>
          <w:divBdr>
            <w:top w:val="none" w:sz="0" w:space="0" w:color="auto"/>
            <w:left w:val="none" w:sz="0" w:space="0" w:color="auto"/>
            <w:bottom w:val="none" w:sz="0" w:space="0" w:color="auto"/>
            <w:right w:val="none" w:sz="0" w:space="0" w:color="auto"/>
          </w:divBdr>
        </w:div>
        <w:div w:id="1654681233">
          <w:marLeft w:val="0"/>
          <w:marRight w:val="0"/>
          <w:marTop w:val="0"/>
          <w:marBottom w:val="0"/>
          <w:divBdr>
            <w:top w:val="none" w:sz="0" w:space="0" w:color="auto"/>
            <w:left w:val="none" w:sz="0" w:space="0" w:color="auto"/>
            <w:bottom w:val="none" w:sz="0" w:space="0" w:color="auto"/>
            <w:right w:val="none" w:sz="0" w:space="0" w:color="auto"/>
          </w:divBdr>
        </w:div>
        <w:div w:id="1639603547">
          <w:marLeft w:val="0"/>
          <w:marRight w:val="0"/>
          <w:marTop w:val="0"/>
          <w:marBottom w:val="0"/>
          <w:divBdr>
            <w:top w:val="none" w:sz="0" w:space="0" w:color="auto"/>
            <w:left w:val="none" w:sz="0" w:space="0" w:color="auto"/>
            <w:bottom w:val="none" w:sz="0" w:space="0" w:color="auto"/>
            <w:right w:val="none" w:sz="0" w:space="0" w:color="auto"/>
          </w:divBdr>
        </w:div>
        <w:div w:id="1894654550">
          <w:marLeft w:val="0"/>
          <w:marRight w:val="0"/>
          <w:marTop w:val="0"/>
          <w:marBottom w:val="0"/>
          <w:divBdr>
            <w:top w:val="none" w:sz="0" w:space="0" w:color="auto"/>
            <w:left w:val="none" w:sz="0" w:space="0" w:color="auto"/>
            <w:bottom w:val="none" w:sz="0" w:space="0" w:color="auto"/>
            <w:right w:val="none" w:sz="0" w:space="0" w:color="auto"/>
          </w:divBdr>
        </w:div>
        <w:div w:id="1486359695">
          <w:marLeft w:val="0"/>
          <w:marRight w:val="0"/>
          <w:marTop w:val="0"/>
          <w:marBottom w:val="0"/>
          <w:divBdr>
            <w:top w:val="none" w:sz="0" w:space="0" w:color="auto"/>
            <w:left w:val="none" w:sz="0" w:space="0" w:color="auto"/>
            <w:bottom w:val="none" w:sz="0" w:space="0" w:color="auto"/>
            <w:right w:val="none" w:sz="0" w:space="0" w:color="auto"/>
          </w:divBdr>
        </w:div>
        <w:div w:id="1576207428">
          <w:marLeft w:val="0"/>
          <w:marRight w:val="0"/>
          <w:marTop w:val="0"/>
          <w:marBottom w:val="0"/>
          <w:divBdr>
            <w:top w:val="none" w:sz="0" w:space="0" w:color="auto"/>
            <w:left w:val="none" w:sz="0" w:space="0" w:color="auto"/>
            <w:bottom w:val="none" w:sz="0" w:space="0" w:color="auto"/>
            <w:right w:val="none" w:sz="0" w:space="0" w:color="auto"/>
          </w:divBdr>
        </w:div>
        <w:div w:id="560210258">
          <w:marLeft w:val="0"/>
          <w:marRight w:val="0"/>
          <w:marTop w:val="0"/>
          <w:marBottom w:val="0"/>
          <w:divBdr>
            <w:top w:val="none" w:sz="0" w:space="0" w:color="auto"/>
            <w:left w:val="none" w:sz="0" w:space="0" w:color="auto"/>
            <w:bottom w:val="none" w:sz="0" w:space="0" w:color="auto"/>
            <w:right w:val="none" w:sz="0" w:space="0" w:color="auto"/>
          </w:divBdr>
        </w:div>
        <w:div w:id="1343362498">
          <w:marLeft w:val="0"/>
          <w:marRight w:val="0"/>
          <w:marTop w:val="0"/>
          <w:marBottom w:val="0"/>
          <w:divBdr>
            <w:top w:val="none" w:sz="0" w:space="0" w:color="auto"/>
            <w:left w:val="none" w:sz="0" w:space="0" w:color="auto"/>
            <w:bottom w:val="none" w:sz="0" w:space="0" w:color="auto"/>
            <w:right w:val="none" w:sz="0" w:space="0" w:color="auto"/>
          </w:divBdr>
        </w:div>
        <w:div w:id="1079716544">
          <w:marLeft w:val="0"/>
          <w:marRight w:val="0"/>
          <w:marTop w:val="0"/>
          <w:marBottom w:val="0"/>
          <w:divBdr>
            <w:top w:val="none" w:sz="0" w:space="0" w:color="auto"/>
            <w:left w:val="none" w:sz="0" w:space="0" w:color="auto"/>
            <w:bottom w:val="none" w:sz="0" w:space="0" w:color="auto"/>
            <w:right w:val="none" w:sz="0" w:space="0" w:color="auto"/>
          </w:divBdr>
        </w:div>
        <w:div w:id="674260377">
          <w:marLeft w:val="0"/>
          <w:marRight w:val="0"/>
          <w:marTop w:val="0"/>
          <w:marBottom w:val="0"/>
          <w:divBdr>
            <w:top w:val="none" w:sz="0" w:space="0" w:color="auto"/>
            <w:left w:val="none" w:sz="0" w:space="0" w:color="auto"/>
            <w:bottom w:val="none" w:sz="0" w:space="0" w:color="auto"/>
            <w:right w:val="none" w:sz="0" w:space="0" w:color="auto"/>
          </w:divBdr>
        </w:div>
        <w:div w:id="1793866154">
          <w:marLeft w:val="0"/>
          <w:marRight w:val="0"/>
          <w:marTop w:val="0"/>
          <w:marBottom w:val="0"/>
          <w:divBdr>
            <w:top w:val="none" w:sz="0" w:space="0" w:color="auto"/>
            <w:left w:val="none" w:sz="0" w:space="0" w:color="auto"/>
            <w:bottom w:val="none" w:sz="0" w:space="0" w:color="auto"/>
            <w:right w:val="none" w:sz="0" w:space="0" w:color="auto"/>
          </w:divBdr>
        </w:div>
        <w:div w:id="501774342">
          <w:marLeft w:val="0"/>
          <w:marRight w:val="0"/>
          <w:marTop w:val="0"/>
          <w:marBottom w:val="0"/>
          <w:divBdr>
            <w:top w:val="none" w:sz="0" w:space="0" w:color="auto"/>
            <w:left w:val="none" w:sz="0" w:space="0" w:color="auto"/>
            <w:bottom w:val="none" w:sz="0" w:space="0" w:color="auto"/>
            <w:right w:val="none" w:sz="0" w:space="0" w:color="auto"/>
          </w:divBdr>
        </w:div>
        <w:div w:id="29691749">
          <w:marLeft w:val="0"/>
          <w:marRight w:val="0"/>
          <w:marTop w:val="0"/>
          <w:marBottom w:val="0"/>
          <w:divBdr>
            <w:top w:val="none" w:sz="0" w:space="0" w:color="auto"/>
            <w:left w:val="none" w:sz="0" w:space="0" w:color="auto"/>
            <w:bottom w:val="none" w:sz="0" w:space="0" w:color="auto"/>
            <w:right w:val="none" w:sz="0" w:space="0" w:color="auto"/>
          </w:divBdr>
        </w:div>
        <w:div w:id="1794785134">
          <w:marLeft w:val="0"/>
          <w:marRight w:val="0"/>
          <w:marTop w:val="0"/>
          <w:marBottom w:val="0"/>
          <w:divBdr>
            <w:top w:val="none" w:sz="0" w:space="0" w:color="auto"/>
            <w:left w:val="none" w:sz="0" w:space="0" w:color="auto"/>
            <w:bottom w:val="none" w:sz="0" w:space="0" w:color="auto"/>
            <w:right w:val="none" w:sz="0" w:space="0" w:color="auto"/>
          </w:divBdr>
        </w:div>
        <w:div w:id="1490899769">
          <w:marLeft w:val="0"/>
          <w:marRight w:val="0"/>
          <w:marTop w:val="0"/>
          <w:marBottom w:val="0"/>
          <w:divBdr>
            <w:top w:val="none" w:sz="0" w:space="0" w:color="auto"/>
            <w:left w:val="none" w:sz="0" w:space="0" w:color="auto"/>
            <w:bottom w:val="none" w:sz="0" w:space="0" w:color="auto"/>
            <w:right w:val="none" w:sz="0" w:space="0" w:color="auto"/>
          </w:divBdr>
        </w:div>
        <w:div w:id="903183753">
          <w:marLeft w:val="0"/>
          <w:marRight w:val="0"/>
          <w:marTop w:val="0"/>
          <w:marBottom w:val="0"/>
          <w:divBdr>
            <w:top w:val="none" w:sz="0" w:space="0" w:color="auto"/>
            <w:left w:val="none" w:sz="0" w:space="0" w:color="auto"/>
            <w:bottom w:val="none" w:sz="0" w:space="0" w:color="auto"/>
            <w:right w:val="none" w:sz="0" w:space="0" w:color="auto"/>
          </w:divBdr>
        </w:div>
        <w:div w:id="1662854651">
          <w:marLeft w:val="0"/>
          <w:marRight w:val="0"/>
          <w:marTop w:val="0"/>
          <w:marBottom w:val="0"/>
          <w:divBdr>
            <w:top w:val="none" w:sz="0" w:space="0" w:color="auto"/>
            <w:left w:val="none" w:sz="0" w:space="0" w:color="auto"/>
            <w:bottom w:val="none" w:sz="0" w:space="0" w:color="auto"/>
            <w:right w:val="none" w:sz="0" w:space="0" w:color="auto"/>
          </w:divBdr>
        </w:div>
        <w:div w:id="1792091030">
          <w:marLeft w:val="0"/>
          <w:marRight w:val="0"/>
          <w:marTop w:val="0"/>
          <w:marBottom w:val="0"/>
          <w:divBdr>
            <w:top w:val="none" w:sz="0" w:space="0" w:color="auto"/>
            <w:left w:val="none" w:sz="0" w:space="0" w:color="auto"/>
            <w:bottom w:val="none" w:sz="0" w:space="0" w:color="auto"/>
            <w:right w:val="none" w:sz="0" w:space="0" w:color="auto"/>
          </w:divBdr>
        </w:div>
        <w:div w:id="912736061">
          <w:marLeft w:val="0"/>
          <w:marRight w:val="0"/>
          <w:marTop w:val="0"/>
          <w:marBottom w:val="0"/>
          <w:divBdr>
            <w:top w:val="none" w:sz="0" w:space="0" w:color="auto"/>
            <w:left w:val="none" w:sz="0" w:space="0" w:color="auto"/>
            <w:bottom w:val="none" w:sz="0" w:space="0" w:color="auto"/>
            <w:right w:val="none" w:sz="0" w:space="0" w:color="auto"/>
          </w:divBdr>
        </w:div>
        <w:div w:id="71201999">
          <w:marLeft w:val="0"/>
          <w:marRight w:val="0"/>
          <w:marTop w:val="0"/>
          <w:marBottom w:val="0"/>
          <w:divBdr>
            <w:top w:val="none" w:sz="0" w:space="0" w:color="auto"/>
            <w:left w:val="none" w:sz="0" w:space="0" w:color="auto"/>
            <w:bottom w:val="none" w:sz="0" w:space="0" w:color="auto"/>
            <w:right w:val="none" w:sz="0" w:space="0" w:color="auto"/>
          </w:divBdr>
        </w:div>
        <w:div w:id="875389844">
          <w:marLeft w:val="0"/>
          <w:marRight w:val="0"/>
          <w:marTop w:val="0"/>
          <w:marBottom w:val="0"/>
          <w:divBdr>
            <w:top w:val="none" w:sz="0" w:space="0" w:color="auto"/>
            <w:left w:val="none" w:sz="0" w:space="0" w:color="auto"/>
            <w:bottom w:val="none" w:sz="0" w:space="0" w:color="auto"/>
            <w:right w:val="none" w:sz="0" w:space="0" w:color="auto"/>
          </w:divBdr>
        </w:div>
        <w:div w:id="395520558">
          <w:marLeft w:val="0"/>
          <w:marRight w:val="0"/>
          <w:marTop w:val="0"/>
          <w:marBottom w:val="0"/>
          <w:divBdr>
            <w:top w:val="none" w:sz="0" w:space="0" w:color="auto"/>
            <w:left w:val="none" w:sz="0" w:space="0" w:color="auto"/>
            <w:bottom w:val="none" w:sz="0" w:space="0" w:color="auto"/>
            <w:right w:val="none" w:sz="0" w:space="0" w:color="auto"/>
          </w:divBdr>
        </w:div>
        <w:div w:id="2030179185">
          <w:marLeft w:val="0"/>
          <w:marRight w:val="0"/>
          <w:marTop w:val="0"/>
          <w:marBottom w:val="0"/>
          <w:divBdr>
            <w:top w:val="none" w:sz="0" w:space="0" w:color="auto"/>
            <w:left w:val="none" w:sz="0" w:space="0" w:color="auto"/>
            <w:bottom w:val="none" w:sz="0" w:space="0" w:color="auto"/>
            <w:right w:val="none" w:sz="0" w:space="0" w:color="auto"/>
          </w:divBdr>
        </w:div>
        <w:div w:id="433138751">
          <w:marLeft w:val="0"/>
          <w:marRight w:val="0"/>
          <w:marTop w:val="0"/>
          <w:marBottom w:val="0"/>
          <w:divBdr>
            <w:top w:val="none" w:sz="0" w:space="0" w:color="auto"/>
            <w:left w:val="none" w:sz="0" w:space="0" w:color="auto"/>
            <w:bottom w:val="none" w:sz="0" w:space="0" w:color="auto"/>
            <w:right w:val="none" w:sz="0" w:space="0" w:color="auto"/>
          </w:divBdr>
        </w:div>
        <w:div w:id="1878732731">
          <w:marLeft w:val="0"/>
          <w:marRight w:val="0"/>
          <w:marTop w:val="0"/>
          <w:marBottom w:val="0"/>
          <w:divBdr>
            <w:top w:val="none" w:sz="0" w:space="0" w:color="auto"/>
            <w:left w:val="none" w:sz="0" w:space="0" w:color="auto"/>
            <w:bottom w:val="none" w:sz="0" w:space="0" w:color="auto"/>
            <w:right w:val="none" w:sz="0" w:space="0" w:color="auto"/>
          </w:divBdr>
        </w:div>
        <w:div w:id="1619607400">
          <w:marLeft w:val="0"/>
          <w:marRight w:val="0"/>
          <w:marTop w:val="0"/>
          <w:marBottom w:val="0"/>
          <w:divBdr>
            <w:top w:val="none" w:sz="0" w:space="0" w:color="auto"/>
            <w:left w:val="none" w:sz="0" w:space="0" w:color="auto"/>
            <w:bottom w:val="none" w:sz="0" w:space="0" w:color="auto"/>
            <w:right w:val="none" w:sz="0" w:space="0" w:color="auto"/>
          </w:divBdr>
        </w:div>
        <w:div w:id="302584612">
          <w:marLeft w:val="0"/>
          <w:marRight w:val="0"/>
          <w:marTop w:val="0"/>
          <w:marBottom w:val="0"/>
          <w:divBdr>
            <w:top w:val="none" w:sz="0" w:space="0" w:color="auto"/>
            <w:left w:val="none" w:sz="0" w:space="0" w:color="auto"/>
            <w:bottom w:val="none" w:sz="0" w:space="0" w:color="auto"/>
            <w:right w:val="none" w:sz="0" w:space="0" w:color="auto"/>
          </w:divBdr>
        </w:div>
        <w:div w:id="1930698973">
          <w:marLeft w:val="0"/>
          <w:marRight w:val="0"/>
          <w:marTop w:val="0"/>
          <w:marBottom w:val="0"/>
          <w:divBdr>
            <w:top w:val="none" w:sz="0" w:space="0" w:color="auto"/>
            <w:left w:val="none" w:sz="0" w:space="0" w:color="auto"/>
            <w:bottom w:val="none" w:sz="0" w:space="0" w:color="auto"/>
            <w:right w:val="none" w:sz="0" w:space="0" w:color="auto"/>
          </w:divBdr>
        </w:div>
        <w:div w:id="1750034596">
          <w:marLeft w:val="0"/>
          <w:marRight w:val="0"/>
          <w:marTop w:val="0"/>
          <w:marBottom w:val="0"/>
          <w:divBdr>
            <w:top w:val="none" w:sz="0" w:space="0" w:color="auto"/>
            <w:left w:val="none" w:sz="0" w:space="0" w:color="auto"/>
            <w:bottom w:val="none" w:sz="0" w:space="0" w:color="auto"/>
            <w:right w:val="none" w:sz="0" w:space="0" w:color="auto"/>
          </w:divBdr>
        </w:div>
        <w:div w:id="1572421557">
          <w:marLeft w:val="0"/>
          <w:marRight w:val="0"/>
          <w:marTop w:val="0"/>
          <w:marBottom w:val="0"/>
          <w:divBdr>
            <w:top w:val="none" w:sz="0" w:space="0" w:color="auto"/>
            <w:left w:val="none" w:sz="0" w:space="0" w:color="auto"/>
            <w:bottom w:val="none" w:sz="0" w:space="0" w:color="auto"/>
            <w:right w:val="none" w:sz="0" w:space="0" w:color="auto"/>
          </w:divBdr>
        </w:div>
        <w:div w:id="1041900611">
          <w:marLeft w:val="0"/>
          <w:marRight w:val="0"/>
          <w:marTop w:val="0"/>
          <w:marBottom w:val="0"/>
          <w:divBdr>
            <w:top w:val="none" w:sz="0" w:space="0" w:color="auto"/>
            <w:left w:val="none" w:sz="0" w:space="0" w:color="auto"/>
            <w:bottom w:val="none" w:sz="0" w:space="0" w:color="auto"/>
            <w:right w:val="none" w:sz="0" w:space="0" w:color="auto"/>
          </w:divBdr>
        </w:div>
        <w:div w:id="516308046">
          <w:marLeft w:val="0"/>
          <w:marRight w:val="0"/>
          <w:marTop w:val="0"/>
          <w:marBottom w:val="0"/>
          <w:divBdr>
            <w:top w:val="none" w:sz="0" w:space="0" w:color="auto"/>
            <w:left w:val="none" w:sz="0" w:space="0" w:color="auto"/>
            <w:bottom w:val="none" w:sz="0" w:space="0" w:color="auto"/>
            <w:right w:val="none" w:sz="0" w:space="0" w:color="auto"/>
          </w:divBdr>
        </w:div>
        <w:div w:id="174929216">
          <w:marLeft w:val="0"/>
          <w:marRight w:val="0"/>
          <w:marTop w:val="0"/>
          <w:marBottom w:val="0"/>
          <w:divBdr>
            <w:top w:val="none" w:sz="0" w:space="0" w:color="auto"/>
            <w:left w:val="none" w:sz="0" w:space="0" w:color="auto"/>
            <w:bottom w:val="none" w:sz="0" w:space="0" w:color="auto"/>
            <w:right w:val="none" w:sz="0" w:space="0" w:color="auto"/>
          </w:divBdr>
        </w:div>
        <w:div w:id="582569093">
          <w:marLeft w:val="0"/>
          <w:marRight w:val="0"/>
          <w:marTop w:val="0"/>
          <w:marBottom w:val="0"/>
          <w:divBdr>
            <w:top w:val="none" w:sz="0" w:space="0" w:color="auto"/>
            <w:left w:val="none" w:sz="0" w:space="0" w:color="auto"/>
            <w:bottom w:val="none" w:sz="0" w:space="0" w:color="auto"/>
            <w:right w:val="none" w:sz="0" w:space="0" w:color="auto"/>
          </w:divBdr>
        </w:div>
        <w:div w:id="897934940">
          <w:marLeft w:val="0"/>
          <w:marRight w:val="0"/>
          <w:marTop w:val="0"/>
          <w:marBottom w:val="0"/>
          <w:divBdr>
            <w:top w:val="none" w:sz="0" w:space="0" w:color="auto"/>
            <w:left w:val="none" w:sz="0" w:space="0" w:color="auto"/>
            <w:bottom w:val="none" w:sz="0" w:space="0" w:color="auto"/>
            <w:right w:val="none" w:sz="0" w:space="0" w:color="auto"/>
          </w:divBdr>
        </w:div>
        <w:div w:id="1110853635">
          <w:marLeft w:val="0"/>
          <w:marRight w:val="0"/>
          <w:marTop w:val="0"/>
          <w:marBottom w:val="0"/>
          <w:divBdr>
            <w:top w:val="none" w:sz="0" w:space="0" w:color="auto"/>
            <w:left w:val="none" w:sz="0" w:space="0" w:color="auto"/>
            <w:bottom w:val="none" w:sz="0" w:space="0" w:color="auto"/>
            <w:right w:val="none" w:sz="0" w:space="0" w:color="auto"/>
          </w:divBdr>
        </w:div>
        <w:div w:id="238449470">
          <w:marLeft w:val="0"/>
          <w:marRight w:val="0"/>
          <w:marTop w:val="0"/>
          <w:marBottom w:val="0"/>
          <w:divBdr>
            <w:top w:val="none" w:sz="0" w:space="0" w:color="auto"/>
            <w:left w:val="none" w:sz="0" w:space="0" w:color="auto"/>
            <w:bottom w:val="none" w:sz="0" w:space="0" w:color="auto"/>
            <w:right w:val="none" w:sz="0" w:space="0" w:color="auto"/>
          </w:divBdr>
        </w:div>
        <w:div w:id="1748266756">
          <w:marLeft w:val="0"/>
          <w:marRight w:val="0"/>
          <w:marTop w:val="0"/>
          <w:marBottom w:val="0"/>
          <w:divBdr>
            <w:top w:val="none" w:sz="0" w:space="0" w:color="auto"/>
            <w:left w:val="none" w:sz="0" w:space="0" w:color="auto"/>
            <w:bottom w:val="none" w:sz="0" w:space="0" w:color="auto"/>
            <w:right w:val="none" w:sz="0" w:space="0" w:color="auto"/>
          </w:divBdr>
        </w:div>
        <w:div w:id="299115694">
          <w:marLeft w:val="0"/>
          <w:marRight w:val="0"/>
          <w:marTop w:val="0"/>
          <w:marBottom w:val="0"/>
          <w:divBdr>
            <w:top w:val="none" w:sz="0" w:space="0" w:color="auto"/>
            <w:left w:val="none" w:sz="0" w:space="0" w:color="auto"/>
            <w:bottom w:val="none" w:sz="0" w:space="0" w:color="auto"/>
            <w:right w:val="none" w:sz="0" w:space="0" w:color="auto"/>
          </w:divBdr>
        </w:div>
        <w:div w:id="518354728">
          <w:marLeft w:val="0"/>
          <w:marRight w:val="0"/>
          <w:marTop w:val="0"/>
          <w:marBottom w:val="0"/>
          <w:divBdr>
            <w:top w:val="none" w:sz="0" w:space="0" w:color="auto"/>
            <w:left w:val="none" w:sz="0" w:space="0" w:color="auto"/>
            <w:bottom w:val="none" w:sz="0" w:space="0" w:color="auto"/>
            <w:right w:val="none" w:sz="0" w:space="0" w:color="auto"/>
          </w:divBdr>
        </w:div>
        <w:div w:id="642077105">
          <w:marLeft w:val="0"/>
          <w:marRight w:val="0"/>
          <w:marTop w:val="0"/>
          <w:marBottom w:val="0"/>
          <w:divBdr>
            <w:top w:val="none" w:sz="0" w:space="0" w:color="auto"/>
            <w:left w:val="none" w:sz="0" w:space="0" w:color="auto"/>
            <w:bottom w:val="none" w:sz="0" w:space="0" w:color="auto"/>
            <w:right w:val="none" w:sz="0" w:space="0" w:color="auto"/>
          </w:divBdr>
        </w:div>
        <w:div w:id="1741712382">
          <w:marLeft w:val="0"/>
          <w:marRight w:val="0"/>
          <w:marTop w:val="0"/>
          <w:marBottom w:val="0"/>
          <w:divBdr>
            <w:top w:val="none" w:sz="0" w:space="0" w:color="auto"/>
            <w:left w:val="none" w:sz="0" w:space="0" w:color="auto"/>
            <w:bottom w:val="none" w:sz="0" w:space="0" w:color="auto"/>
            <w:right w:val="none" w:sz="0" w:space="0" w:color="auto"/>
          </w:divBdr>
        </w:div>
        <w:div w:id="286084049">
          <w:marLeft w:val="0"/>
          <w:marRight w:val="0"/>
          <w:marTop w:val="0"/>
          <w:marBottom w:val="0"/>
          <w:divBdr>
            <w:top w:val="none" w:sz="0" w:space="0" w:color="auto"/>
            <w:left w:val="none" w:sz="0" w:space="0" w:color="auto"/>
            <w:bottom w:val="none" w:sz="0" w:space="0" w:color="auto"/>
            <w:right w:val="none" w:sz="0" w:space="0" w:color="auto"/>
          </w:divBdr>
        </w:div>
        <w:div w:id="2104255655">
          <w:marLeft w:val="0"/>
          <w:marRight w:val="0"/>
          <w:marTop w:val="0"/>
          <w:marBottom w:val="0"/>
          <w:divBdr>
            <w:top w:val="none" w:sz="0" w:space="0" w:color="auto"/>
            <w:left w:val="none" w:sz="0" w:space="0" w:color="auto"/>
            <w:bottom w:val="none" w:sz="0" w:space="0" w:color="auto"/>
            <w:right w:val="none" w:sz="0" w:space="0" w:color="auto"/>
          </w:divBdr>
        </w:div>
        <w:div w:id="463083731">
          <w:marLeft w:val="0"/>
          <w:marRight w:val="0"/>
          <w:marTop w:val="0"/>
          <w:marBottom w:val="0"/>
          <w:divBdr>
            <w:top w:val="none" w:sz="0" w:space="0" w:color="auto"/>
            <w:left w:val="none" w:sz="0" w:space="0" w:color="auto"/>
            <w:bottom w:val="none" w:sz="0" w:space="0" w:color="auto"/>
            <w:right w:val="none" w:sz="0" w:space="0" w:color="auto"/>
          </w:divBdr>
        </w:div>
        <w:div w:id="1457410029">
          <w:marLeft w:val="0"/>
          <w:marRight w:val="0"/>
          <w:marTop w:val="0"/>
          <w:marBottom w:val="0"/>
          <w:divBdr>
            <w:top w:val="none" w:sz="0" w:space="0" w:color="auto"/>
            <w:left w:val="none" w:sz="0" w:space="0" w:color="auto"/>
            <w:bottom w:val="none" w:sz="0" w:space="0" w:color="auto"/>
            <w:right w:val="none" w:sz="0" w:space="0" w:color="auto"/>
          </w:divBdr>
        </w:div>
        <w:div w:id="1179344929">
          <w:marLeft w:val="0"/>
          <w:marRight w:val="0"/>
          <w:marTop w:val="0"/>
          <w:marBottom w:val="0"/>
          <w:divBdr>
            <w:top w:val="none" w:sz="0" w:space="0" w:color="auto"/>
            <w:left w:val="none" w:sz="0" w:space="0" w:color="auto"/>
            <w:bottom w:val="none" w:sz="0" w:space="0" w:color="auto"/>
            <w:right w:val="none" w:sz="0" w:space="0" w:color="auto"/>
          </w:divBdr>
        </w:div>
        <w:div w:id="2052262059">
          <w:marLeft w:val="0"/>
          <w:marRight w:val="0"/>
          <w:marTop w:val="0"/>
          <w:marBottom w:val="0"/>
          <w:divBdr>
            <w:top w:val="none" w:sz="0" w:space="0" w:color="auto"/>
            <w:left w:val="none" w:sz="0" w:space="0" w:color="auto"/>
            <w:bottom w:val="none" w:sz="0" w:space="0" w:color="auto"/>
            <w:right w:val="none" w:sz="0" w:space="0" w:color="auto"/>
          </w:divBdr>
        </w:div>
        <w:div w:id="459613985">
          <w:marLeft w:val="0"/>
          <w:marRight w:val="0"/>
          <w:marTop w:val="0"/>
          <w:marBottom w:val="0"/>
          <w:divBdr>
            <w:top w:val="none" w:sz="0" w:space="0" w:color="auto"/>
            <w:left w:val="none" w:sz="0" w:space="0" w:color="auto"/>
            <w:bottom w:val="none" w:sz="0" w:space="0" w:color="auto"/>
            <w:right w:val="none" w:sz="0" w:space="0" w:color="auto"/>
          </w:divBdr>
        </w:div>
        <w:div w:id="1375159374">
          <w:marLeft w:val="0"/>
          <w:marRight w:val="0"/>
          <w:marTop w:val="0"/>
          <w:marBottom w:val="0"/>
          <w:divBdr>
            <w:top w:val="none" w:sz="0" w:space="0" w:color="auto"/>
            <w:left w:val="none" w:sz="0" w:space="0" w:color="auto"/>
            <w:bottom w:val="none" w:sz="0" w:space="0" w:color="auto"/>
            <w:right w:val="none" w:sz="0" w:space="0" w:color="auto"/>
          </w:divBdr>
        </w:div>
        <w:div w:id="687678458">
          <w:marLeft w:val="0"/>
          <w:marRight w:val="0"/>
          <w:marTop w:val="0"/>
          <w:marBottom w:val="0"/>
          <w:divBdr>
            <w:top w:val="none" w:sz="0" w:space="0" w:color="auto"/>
            <w:left w:val="none" w:sz="0" w:space="0" w:color="auto"/>
            <w:bottom w:val="none" w:sz="0" w:space="0" w:color="auto"/>
            <w:right w:val="none" w:sz="0" w:space="0" w:color="auto"/>
          </w:divBdr>
        </w:div>
        <w:div w:id="1148329419">
          <w:marLeft w:val="0"/>
          <w:marRight w:val="0"/>
          <w:marTop w:val="0"/>
          <w:marBottom w:val="0"/>
          <w:divBdr>
            <w:top w:val="none" w:sz="0" w:space="0" w:color="auto"/>
            <w:left w:val="none" w:sz="0" w:space="0" w:color="auto"/>
            <w:bottom w:val="none" w:sz="0" w:space="0" w:color="auto"/>
            <w:right w:val="none" w:sz="0" w:space="0" w:color="auto"/>
          </w:divBdr>
        </w:div>
        <w:div w:id="431977238">
          <w:marLeft w:val="0"/>
          <w:marRight w:val="0"/>
          <w:marTop w:val="0"/>
          <w:marBottom w:val="0"/>
          <w:divBdr>
            <w:top w:val="none" w:sz="0" w:space="0" w:color="auto"/>
            <w:left w:val="none" w:sz="0" w:space="0" w:color="auto"/>
            <w:bottom w:val="none" w:sz="0" w:space="0" w:color="auto"/>
            <w:right w:val="none" w:sz="0" w:space="0" w:color="auto"/>
          </w:divBdr>
        </w:div>
        <w:div w:id="684404951">
          <w:marLeft w:val="0"/>
          <w:marRight w:val="0"/>
          <w:marTop w:val="0"/>
          <w:marBottom w:val="0"/>
          <w:divBdr>
            <w:top w:val="none" w:sz="0" w:space="0" w:color="auto"/>
            <w:left w:val="none" w:sz="0" w:space="0" w:color="auto"/>
            <w:bottom w:val="none" w:sz="0" w:space="0" w:color="auto"/>
            <w:right w:val="none" w:sz="0" w:space="0" w:color="auto"/>
          </w:divBdr>
        </w:div>
        <w:div w:id="1158036075">
          <w:marLeft w:val="0"/>
          <w:marRight w:val="0"/>
          <w:marTop w:val="0"/>
          <w:marBottom w:val="0"/>
          <w:divBdr>
            <w:top w:val="none" w:sz="0" w:space="0" w:color="auto"/>
            <w:left w:val="none" w:sz="0" w:space="0" w:color="auto"/>
            <w:bottom w:val="none" w:sz="0" w:space="0" w:color="auto"/>
            <w:right w:val="none" w:sz="0" w:space="0" w:color="auto"/>
          </w:divBdr>
        </w:div>
        <w:div w:id="545141796">
          <w:marLeft w:val="0"/>
          <w:marRight w:val="0"/>
          <w:marTop w:val="0"/>
          <w:marBottom w:val="0"/>
          <w:divBdr>
            <w:top w:val="none" w:sz="0" w:space="0" w:color="auto"/>
            <w:left w:val="none" w:sz="0" w:space="0" w:color="auto"/>
            <w:bottom w:val="none" w:sz="0" w:space="0" w:color="auto"/>
            <w:right w:val="none" w:sz="0" w:space="0" w:color="auto"/>
          </w:divBdr>
        </w:div>
        <w:div w:id="601912966">
          <w:marLeft w:val="0"/>
          <w:marRight w:val="0"/>
          <w:marTop w:val="0"/>
          <w:marBottom w:val="0"/>
          <w:divBdr>
            <w:top w:val="none" w:sz="0" w:space="0" w:color="auto"/>
            <w:left w:val="none" w:sz="0" w:space="0" w:color="auto"/>
            <w:bottom w:val="none" w:sz="0" w:space="0" w:color="auto"/>
            <w:right w:val="none" w:sz="0" w:space="0" w:color="auto"/>
          </w:divBdr>
        </w:div>
        <w:div w:id="2075623149">
          <w:marLeft w:val="0"/>
          <w:marRight w:val="0"/>
          <w:marTop w:val="0"/>
          <w:marBottom w:val="0"/>
          <w:divBdr>
            <w:top w:val="none" w:sz="0" w:space="0" w:color="auto"/>
            <w:left w:val="none" w:sz="0" w:space="0" w:color="auto"/>
            <w:bottom w:val="none" w:sz="0" w:space="0" w:color="auto"/>
            <w:right w:val="none" w:sz="0" w:space="0" w:color="auto"/>
          </w:divBdr>
        </w:div>
        <w:div w:id="1618099935">
          <w:marLeft w:val="0"/>
          <w:marRight w:val="0"/>
          <w:marTop w:val="0"/>
          <w:marBottom w:val="0"/>
          <w:divBdr>
            <w:top w:val="none" w:sz="0" w:space="0" w:color="auto"/>
            <w:left w:val="none" w:sz="0" w:space="0" w:color="auto"/>
            <w:bottom w:val="none" w:sz="0" w:space="0" w:color="auto"/>
            <w:right w:val="none" w:sz="0" w:space="0" w:color="auto"/>
          </w:divBdr>
        </w:div>
        <w:div w:id="2005546603">
          <w:marLeft w:val="0"/>
          <w:marRight w:val="0"/>
          <w:marTop w:val="0"/>
          <w:marBottom w:val="0"/>
          <w:divBdr>
            <w:top w:val="none" w:sz="0" w:space="0" w:color="auto"/>
            <w:left w:val="none" w:sz="0" w:space="0" w:color="auto"/>
            <w:bottom w:val="none" w:sz="0" w:space="0" w:color="auto"/>
            <w:right w:val="none" w:sz="0" w:space="0" w:color="auto"/>
          </w:divBdr>
        </w:div>
        <w:div w:id="87892666">
          <w:marLeft w:val="0"/>
          <w:marRight w:val="0"/>
          <w:marTop w:val="0"/>
          <w:marBottom w:val="0"/>
          <w:divBdr>
            <w:top w:val="none" w:sz="0" w:space="0" w:color="auto"/>
            <w:left w:val="none" w:sz="0" w:space="0" w:color="auto"/>
            <w:bottom w:val="none" w:sz="0" w:space="0" w:color="auto"/>
            <w:right w:val="none" w:sz="0" w:space="0" w:color="auto"/>
          </w:divBdr>
        </w:div>
        <w:div w:id="1790667003">
          <w:marLeft w:val="0"/>
          <w:marRight w:val="0"/>
          <w:marTop w:val="0"/>
          <w:marBottom w:val="0"/>
          <w:divBdr>
            <w:top w:val="none" w:sz="0" w:space="0" w:color="auto"/>
            <w:left w:val="none" w:sz="0" w:space="0" w:color="auto"/>
            <w:bottom w:val="none" w:sz="0" w:space="0" w:color="auto"/>
            <w:right w:val="none" w:sz="0" w:space="0" w:color="auto"/>
          </w:divBdr>
        </w:div>
        <w:div w:id="742533057">
          <w:marLeft w:val="0"/>
          <w:marRight w:val="0"/>
          <w:marTop w:val="0"/>
          <w:marBottom w:val="0"/>
          <w:divBdr>
            <w:top w:val="none" w:sz="0" w:space="0" w:color="auto"/>
            <w:left w:val="none" w:sz="0" w:space="0" w:color="auto"/>
            <w:bottom w:val="none" w:sz="0" w:space="0" w:color="auto"/>
            <w:right w:val="none" w:sz="0" w:space="0" w:color="auto"/>
          </w:divBdr>
        </w:div>
        <w:div w:id="106968198">
          <w:marLeft w:val="0"/>
          <w:marRight w:val="0"/>
          <w:marTop w:val="0"/>
          <w:marBottom w:val="0"/>
          <w:divBdr>
            <w:top w:val="none" w:sz="0" w:space="0" w:color="auto"/>
            <w:left w:val="none" w:sz="0" w:space="0" w:color="auto"/>
            <w:bottom w:val="none" w:sz="0" w:space="0" w:color="auto"/>
            <w:right w:val="none" w:sz="0" w:space="0" w:color="auto"/>
          </w:divBdr>
        </w:div>
        <w:div w:id="306981756">
          <w:marLeft w:val="0"/>
          <w:marRight w:val="0"/>
          <w:marTop w:val="0"/>
          <w:marBottom w:val="0"/>
          <w:divBdr>
            <w:top w:val="none" w:sz="0" w:space="0" w:color="auto"/>
            <w:left w:val="none" w:sz="0" w:space="0" w:color="auto"/>
            <w:bottom w:val="none" w:sz="0" w:space="0" w:color="auto"/>
            <w:right w:val="none" w:sz="0" w:space="0" w:color="auto"/>
          </w:divBdr>
        </w:div>
        <w:div w:id="381565107">
          <w:marLeft w:val="0"/>
          <w:marRight w:val="0"/>
          <w:marTop w:val="0"/>
          <w:marBottom w:val="0"/>
          <w:divBdr>
            <w:top w:val="none" w:sz="0" w:space="0" w:color="auto"/>
            <w:left w:val="none" w:sz="0" w:space="0" w:color="auto"/>
            <w:bottom w:val="none" w:sz="0" w:space="0" w:color="auto"/>
            <w:right w:val="none" w:sz="0" w:space="0" w:color="auto"/>
          </w:divBdr>
        </w:div>
        <w:div w:id="228196875">
          <w:marLeft w:val="0"/>
          <w:marRight w:val="0"/>
          <w:marTop w:val="0"/>
          <w:marBottom w:val="0"/>
          <w:divBdr>
            <w:top w:val="none" w:sz="0" w:space="0" w:color="auto"/>
            <w:left w:val="none" w:sz="0" w:space="0" w:color="auto"/>
            <w:bottom w:val="none" w:sz="0" w:space="0" w:color="auto"/>
            <w:right w:val="none" w:sz="0" w:space="0" w:color="auto"/>
          </w:divBdr>
        </w:div>
        <w:div w:id="1602253293">
          <w:marLeft w:val="0"/>
          <w:marRight w:val="0"/>
          <w:marTop w:val="0"/>
          <w:marBottom w:val="0"/>
          <w:divBdr>
            <w:top w:val="none" w:sz="0" w:space="0" w:color="auto"/>
            <w:left w:val="none" w:sz="0" w:space="0" w:color="auto"/>
            <w:bottom w:val="none" w:sz="0" w:space="0" w:color="auto"/>
            <w:right w:val="none" w:sz="0" w:space="0" w:color="auto"/>
          </w:divBdr>
        </w:div>
        <w:div w:id="1590891919">
          <w:marLeft w:val="0"/>
          <w:marRight w:val="0"/>
          <w:marTop w:val="0"/>
          <w:marBottom w:val="0"/>
          <w:divBdr>
            <w:top w:val="none" w:sz="0" w:space="0" w:color="auto"/>
            <w:left w:val="none" w:sz="0" w:space="0" w:color="auto"/>
            <w:bottom w:val="none" w:sz="0" w:space="0" w:color="auto"/>
            <w:right w:val="none" w:sz="0" w:space="0" w:color="auto"/>
          </w:divBdr>
        </w:div>
        <w:div w:id="1176655516">
          <w:marLeft w:val="0"/>
          <w:marRight w:val="0"/>
          <w:marTop w:val="0"/>
          <w:marBottom w:val="0"/>
          <w:divBdr>
            <w:top w:val="none" w:sz="0" w:space="0" w:color="auto"/>
            <w:left w:val="none" w:sz="0" w:space="0" w:color="auto"/>
            <w:bottom w:val="none" w:sz="0" w:space="0" w:color="auto"/>
            <w:right w:val="none" w:sz="0" w:space="0" w:color="auto"/>
          </w:divBdr>
        </w:div>
        <w:div w:id="2066180008">
          <w:marLeft w:val="0"/>
          <w:marRight w:val="0"/>
          <w:marTop w:val="0"/>
          <w:marBottom w:val="0"/>
          <w:divBdr>
            <w:top w:val="none" w:sz="0" w:space="0" w:color="auto"/>
            <w:left w:val="none" w:sz="0" w:space="0" w:color="auto"/>
            <w:bottom w:val="none" w:sz="0" w:space="0" w:color="auto"/>
            <w:right w:val="none" w:sz="0" w:space="0" w:color="auto"/>
          </w:divBdr>
        </w:div>
        <w:div w:id="1167749999">
          <w:marLeft w:val="0"/>
          <w:marRight w:val="0"/>
          <w:marTop w:val="0"/>
          <w:marBottom w:val="0"/>
          <w:divBdr>
            <w:top w:val="none" w:sz="0" w:space="0" w:color="auto"/>
            <w:left w:val="none" w:sz="0" w:space="0" w:color="auto"/>
            <w:bottom w:val="none" w:sz="0" w:space="0" w:color="auto"/>
            <w:right w:val="none" w:sz="0" w:space="0" w:color="auto"/>
          </w:divBdr>
        </w:div>
        <w:div w:id="351297011">
          <w:marLeft w:val="0"/>
          <w:marRight w:val="0"/>
          <w:marTop w:val="0"/>
          <w:marBottom w:val="0"/>
          <w:divBdr>
            <w:top w:val="none" w:sz="0" w:space="0" w:color="auto"/>
            <w:left w:val="none" w:sz="0" w:space="0" w:color="auto"/>
            <w:bottom w:val="none" w:sz="0" w:space="0" w:color="auto"/>
            <w:right w:val="none" w:sz="0" w:space="0" w:color="auto"/>
          </w:divBdr>
        </w:div>
        <w:div w:id="1543131039">
          <w:marLeft w:val="0"/>
          <w:marRight w:val="0"/>
          <w:marTop w:val="0"/>
          <w:marBottom w:val="0"/>
          <w:divBdr>
            <w:top w:val="none" w:sz="0" w:space="0" w:color="auto"/>
            <w:left w:val="none" w:sz="0" w:space="0" w:color="auto"/>
            <w:bottom w:val="none" w:sz="0" w:space="0" w:color="auto"/>
            <w:right w:val="none" w:sz="0" w:space="0" w:color="auto"/>
          </w:divBdr>
        </w:div>
        <w:div w:id="592518165">
          <w:marLeft w:val="0"/>
          <w:marRight w:val="0"/>
          <w:marTop w:val="0"/>
          <w:marBottom w:val="0"/>
          <w:divBdr>
            <w:top w:val="none" w:sz="0" w:space="0" w:color="auto"/>
            <w:left w:val="none" w:sz="0" w:space="0" w:color="auto"/>
            <w:bottom w:val="none" w:sz="0" w:space="0" w:color="auto"/>
            <w:right w:val="none" w:sz="0" w:space="0" w:color="auto"/>
          </w:divBdr>
        </w:div>
        <w:div w:id="1644964562">
          <w:marLeft w:val="0"/>
          <w:marRight w:val="0"/>
          <w:marTop w:val="0"/>
          <w:marBottom w:val="0"/>
          <w:divBdr>
            <w:top w:val="none" w:sz="0" w:space="0" w:color="auto"/>
            <w:left w:val="none" w:sz="0" w:space="0" w:color="auto"/>
            <w:bottom w:val="none" w:sz="0" w:space="0" w:color="auto"/>
            <w:right w:val="none" w:sz="0" w:space="0" w:color="auto"/>
          </w:divBdr>
        </w:div>
        <w:div w:id="1131899250">
          <w:marLeft w:val="0"/>
          <w:marRight w:val="0"/>
          <w:marTop w:val="0"/>
          <w:marBottom w:val="0"/>
          <w:divBdr>
            <w:top w:val="none" w:sz="0" w:space="0" w:color="auto"/>
            <w:left w:val="none" w:sz="0" w:space="0" w:color="auto"/>
            <w:bottom w:val="none" w:sz="0" w:space="0" w:color="auto"/>
            <w:right w:val="none" w:sz="0" w:space="0" w:color="auto"/>
          </w:divBdr>
        </w:div>
        <w:div w:id="485434583">
          <w:marLeft w:val="0"/>
          <w:marRight w:val="0"/>
          <w:marTop w:val="0"/>
          <w:marBottom w:val="0"/>
          <w:divBdr>
            <w:top w:val="none" w:sz="0" w:space="0" w:color="auto"/>
            <w:left w:val="none" w:sz="0" w:space="0" w:color="auto"/>
            <w:bottom w:val="none" w:sz="0" w:space="0" w:color="auto"/>
            <w:right w:val="none" w:sz="0" w:space="0" w:color="auto"/>
          </w:divBdr>
        </w:div>
        <w:div w:id="1289124732">
          <w:marLeft w:val="0"/>
          <w:marRight w:val="0"/>
          <w:marTop w:val="0"/>
          <w:marBottom w:val="0"/>
          <w:divBdr>
            <w:top w:val="none" w:sz="0" w:space="0" w:color="auto"/>
            <w:left w:val="none" w:sz="0" w:space="0" w:color="auto"/>
            <w:bottom w:val="none" w:sz="0" w:space="0" w:color="auto"/>
            <w:right w:val="none" w:sz="0" w:space="0" w:color="auto"/>
          </w:divBdr>
        </w:div>
        <w:div w:id="709183381">
          <w:marLeft w:val="0"/>
          <w:marRight w:val="0"/>
          <w:marTop w:val="0"/>
          <w:marBottom w:val="0"/>
          <w:divBdr>
            <w:top w:val="none" w:sz="0" w:space="0" w:color="auto"/>
            <w:left w:val="none" w:sz="0" w:space="0" w:color="auto"/>
            <w:bottom w:val="none" w:sz="0" w:space="0" w:color="auto"/>
            <w:right w:val="none" w:sz="0" w:space="0" w:color="auto"/>
          </w:divBdr>
        </w:div>
        <w:div w:id="772015696">
          <w:marLeft w:val="0"/>
          <w:marRight w:val="0"/>
          <w:marTop w:val="0"/>
          <w:marBottom w:val="0"/>
          <w:divBdr>
            <w:top w:val="none" w:sz="0" w:space="0" w:color="auto"/>
            <w:left w:val="none" w:sz="0" w:space="0" w:color="auto"/>
            <w:bottom w:val="none" w:sz="0" w:space="0" w:color="auto"/>
            <w:right w:val="none" w:sz="0" w:space="0" w:color="auto"/>
          </w:divBdr>
        </w:div>
        <w:div w:id="1153646819">
          <w:marLeft w:val="0"/>
          <w:marRight w:val="0"/>
          <w:marTop w:val="0"/>
          <w:marBottom w:val="0"/>
          <w:divBdr>
            <w:top w:val="none" w:sz="0" w:space="0" w:color="auto"/>
            <w:left w:val="none" w:sz="0" w:space="0" w:color="auto"/>
            <w:bottom w:val="none" w:sz="0" w:space="0" w:color="auto"/>
            <w:right w:val="none" w:sz="0" w:space="0" w:color="auto"/>
          </w:divBdr>
        </w:div>
        <w:div w:id="278731780">
          <w:marLeft w:val="0"/>
          <w:marRight w:val="0"/>
          <w:marTop w:val="0"/>
          <w:marBottom w:val="0"/>
          <w:divBdr>
            <w:top w:val="none" w:sz="0" w:space="0" w:color="auto"/>
            <w:left w:val="none" w:sz="0" w:space="0" w:color="auto"/>
            <w:bottom w:val="none" w:sz="0" w:space="0" w:color="auto"/>
            <w:right w:val="none" w:sz="0" w:space="0" w:color="auto"/>
          </w:divBdr>
        </w:div>
        <w:div w:id="2024357268">
          <w:marLeft w:val="0"/>
          <w:marRight w:val="0"/>
          <w:marTop w:val="0"/>
          <w:marBottom w:val="0"/>
          <w:divBdr>
            <w:top w:val="none" w:sz="0" w:space="0" w:color="auto"/>
            <w:left w:val="none" w:sz="0" w:space="0" w:color="auto"/>
            <w:bottom w:val="none" w:sz="0" w:space="0" w:color="auto"/>
            <w:right w:val="none" w:sz="0" w:space="0" w:color="auto"/>
          </w:divBdr>
        </w:div>
        <w:div w:id="796410006">
          <w:marLeft w:val="0"/>
          <w:marRight w:val="0"/>
          <w:marTop w:val="0"/>
          <w:marBottom w:val="0"/>
          <w:divBdr>
            <w:top w:val="none" w:sz="0" w:space="0" w:color="auto"/>
            <w:left w:val="none" w:sz="0" w:space="0" w:color="auto"/>
            <w:bottom w:val="none" w:sz="0" w:space="0" w:color="auto"/>
            <w:right w:val="none" w:sz="0" w:space="0" w:color="auto"/>
          </w:divBdr>
        </w:div>
        <w:div w:id="905456958">
          <w:marLeft w:val="0"/>
          <w:marRight w:val="0"/>
          <w:marTop w:val="0"/>
          <w:marBottom w:val="0"/>
          <w:divBdr>
            <w:top w:val="none" w:sz="0" w:space="0" w:color="auto"/>
            <w:left w:val="none" w:sz="0" w:space="0" w:color="auto"/>
            <w:bottom w:val="none" w:sz="0" w:space="0" w:color="auto"/>
            <w:right w:val="none" w:sz="0" w:space="0" w:color="auto"/>
          </w:divBdr>
        </w:div>
        <w:div w:id="731731637">
          <w:marLeft w:val="0"/>
          <w:marRight w:val="0"/>
          <w:marTop w:val="0"/>
          <w:marBottom w:val="0"/>
          <w:divBdr>
            <w:top w:val="none" w:sz="0" w:space="0" w:color="auto"/>
            <w:left w:val="none" w:sz="0" w:space="0" w:color="auto"/>
            <w:bottom w:val="none" w:sz="0" w:space="0" w:color="auto"/>
            <w:right w:val="none" w:sz="0" w:space="0" w:color="auto"/>
          </w:divBdr>
        </w:div>
        <w:div w:id="1808470099">
          <w:marLeft w:val="0"/>
          <w:marRight w:val="0"/>
          <w:marTop w:val="0"/>
          <w:marBottom w:val="0"/>
          <w:divBdr>
            <w:top w:val="none" w:sz="0" w:space="0" w:color="auto"/>
            <w:left w:val="none" w:sz="0" w:space="0" w:color="auto"/>
            <w:bottom w:val="none" w:sz="0" w:space="0" w:color="auto"/>
            <w:right w:val="none" w:sz="0" w:space="0" w:color="auto"/>
          </w:divBdr>
        </w:div>
        <w:div w:id="1474444904">
          <w:marLeft w:val="0"/>
          <w:marRight w:val="0"/>
          <w:marTop w:val="0"/>
          <w:marBottom w:val="0"/>
          <w:divBdr>
            <w:top w:val="none" w:sz="0" w:space="0" w:color="auto"/>
            <w:left w:val="none" w:sz="0" w:space="0" w:color="auto"/>
            <w:bottom w:val="none" w:sz="0" w:space="0" w:color="auto"/>
            <w:right w:val="none" w:sz="0" w:space="0" w:color="auto"/>
          </w:divBdr>
        </w:div>
        <w:div w:id="2135370247">
          <w:marLeft w:val="0"/>
          <w:marRight w:val="0"/>
          <w:marTop w:val="0"/>
          <w:marBottom w:val="0"/>
          <w:divBdr>
            <w:top w:val="none" w:sz="0" w:space="0" w:color="auto"/>
            <w:left w:val="none" w:sz="0" w:space="0" w:color="auto"/>
            <w:bottom w:val="none" w:sz="0" w:space="0" w:color="auto"/>
            <w:right w:val="none" w:sz="0" w:space="0" w:color="auto"/>
          </w:divBdr>
        </w:div>
        <w:div w:id="665861074">
          <w:marLeft w:val="0"/>
          <w:marRight w:val="0"/>
          <w:marTop w:val="0"/>
          <w:marBottom w:val="0"/>
          <w:divBdr>
            <w:top w:val="none" w:sz="0" w:space="0" w:color="auto"/>
            <w:left w:val="none" w:sz="0" w:space="0" w:color="auto"/>
            <w:bottom w:val="none" w:sz="0" w:space="0" w:color="auto"/>
            <w:right w:val="none" w:sz="0" w:space="0" w:color="auto"/>
          </w:divBdr>
        </w:div>
        <w:div w:id="1130392645">
          <w:marLeft w:val="0"/>
          <w:marRight w:val="0"/>
          <w:marTop w:val="0"/>
          <w:marBottom w:val="0"/>
          <w:divBdr>
            <w:top w:val="none" w:sz="0" w:space="0" w:color="auto"/>
            <w:left w:val="none" w:sz="0" w:space="0" w:color="auto"/>
            <w:bottom w:val="none" w:sz="0" w:space="0" w:color="auto"/>
            <w:right w:val="none" w:sz="0" w:space="0" w:color="auto"/>
          </w:divBdr>
        </w:div>
        <w:div w:id="712462933">
          <w:marLeft w:val="0"/>
          <w:marRight w:val="0"/>
          <w:marTop w:val="0"/>
          <w:marBottom w:val="0"/>
          <w:divBdr>
            <w:top w:val="none" w:sz="0" w:space="0" w:color="auto"/>
            <w:left w:val="none" w:sz="0" w:space="0" w:color="auto"/>
            <w:bottom w:val="none" w:sz="0" w:space="0" w:color="auto"/>
            <w:right w:val="none" w:sz="0" w:space="0" w:color="auto"/>
          </w:divBdr>
        </w:div>
        <w:div w:id="1417090723">
          <w:marLeft w:val="0"/>
          <w:marRight w:val="0"/>
          <w:marTop w:val="0"/>
          <w:marBottom w:val="0"/>
          <w:divBdr>
            <w:top w:val="none" w:sz="0" w:space="0" w:color="auto"/>
            <w:left w:val="none" w:sz="0" w:space="0" w:color="auto"/>
            <w:bottom w:val="none" w:sz="0" w:space="0" w:color="auto"/>
            <w:right w:val="none" w:sz="0" w:space="0" w:color="auto"/>
          </w:divBdr>
        </w:div>
        <w:div w:id="2030905297">
          <w:marLeft w:val="0"/>
          <w:marRight w:val="0"/>
          <w:marTop w:val="0"/>
          <w:marBottom w:val="0"/>
          <w:divBdr>
            <w:top w:val="none" w:sz="0" w:space="0" w:color="auto"/>
            <w:left w:val="none" w:sz="0" w:space="0" w:color="auto"/>
            <w:bottom w:val="none" w:sz="0" w:space="0" w:color="auto"/>
            <w:right w:val="none" w:sz="0" w:space="0" w:color="auto"/>
          </w:divBdr>
        </w:div>
        <w:div w:id="447504087">
          <w:marLeft w:val="0"/>
          <w:marRight w:val="0"/>
          <w:marTop w:val="0"/>
          <w:marBottom w:val="0"/>
          <w:divBdr>
            <w:top w:val="none" w:sz="0" w:space="0" w:color="auto"/>
            <w:left w:val="none" w:sz="0" w:space="0" w:color="auto"/>
            <w:bottom w:val="none" w:sz="0" w:space="0" w:color="auto"/>
            <w:right w:val="none" w:sz="0" w:space="0" w:color="auto"/>
          </w:divBdr>
        </w:div>
        <w:div w:id="952251294">
          <w:marLeft w:val="0"/>
          <w:marRight w:val="0"/>
          <w:marTop w:val="0"/>
          <w:marBottom w:val="0"/>
          <w:divBdr>
            <w:top w:val="none" w:sz="0" w:space="0" w:color="auto"/>
            <w:left w:val="none" w:sz="0" w:space="0" w:color="auto"/>
            <w:bottom w:val="none" w:sz="0" w:space="0" w:color="auto"/>
            <w:right w:val="none" w:sz="0" w:space="0" w:color="auto"/>
          </w:divBdr>
        </w:div>
        <w:div w:id="1451391437">
          <w:marLeft w:val="0"/>
          <w:marRight w:val="0"/>
          <w:marTop w:val="0"/>
          <w:marBottom w:val="0"/>
          <w:divBdr>
            <w:top w:val="none" w:sz="0" w:space="0" w:color="auto"/>
            <w:left w:val="none" w:sz="0" w:space="0" w:color="auto"/>
            <w:bottom w:val="none" w:sz="0" w:space="0" w:color="auto"/>
            <w:right w:val="none" w:sz="0" w:space="0" w:color="auto"/>
          </w:divBdr>
        </w:div>
        <w:div w:id="1391465598">
          <w:marLeft w:val="0"/>
          <w:marRight w:val="0"/>
          <w:marTop w:val="0"/>
          <w:marBottom w:val="0"/>
          <w:divBdr>
            <w:top w:val="none" w:sz="0" w:space="0" w:color="auto"/>
            <w:left w:val="none" w:sz="0" w:space="0" w:color="auto"/>
            <w:bottom w:val="none" w:sz="0" w:space="0" w:color="auto"/>
            <w:right w:val="none" w:sz="0" w:space="0" w:color="auto"/>
          </w:divBdr>
        </w:div>
        <w:div w:id="494810354">
          <w:marLeft w:val="0"/>
          <w:marRight w:val="0"/>
          <w:marTop w:val="0"/>
          <w:marBottom w:val="0"/>
          <w:divBdr>
            <w:top w:val="none" w:sz="0" w:space="0" w:color="auto"/>
            <w:left w:val="none" w:sz="0" w:space="0" w:color="auto"/>
            <w:bottom w:val="none" w:sz="0" w:space="0" w:color="auto"/>
            <w:right w:val="none" w:sz="0" w:space="0" w:color="auto"/>
          </w:divBdr>
        </w:div>
        <w:div w:id="2142964240">
          <w:marLeft w:val="0"/>
          <w:marRight w:val="0"/>
          <w:marTop w:val="0"/>
          <w:marBottom w:val="0"/>
          <w:divBdr>
            <w:top w:val="none" w:sz="0" w:space="0" w:color="auto"/>
            <w:left w:val="none" w:sz="0" w:space="0" w:color="auto"/>
            <w:bottom w:val="none" w:sz="0" w:space="0" w:color="auto"/>
            <w:right w:val="none" w:sz="0" w:space="0" w:color="auto"/>
          </w:divBdr>
        </w:div>
        <w:div w:id="279993404">
          <w:marLeft w:val="0"/>
          <w:marRight w:val="0"/>
          <w:marTop w:val="0"/>
          <w:marBottom w:val="0"/>
          <w:divBdr>
            <w:top w:val="none" w:sz="0" w:space="0" w:color="auto"/>
            <w:left w:val="none" w:sz="0" w:space="0" w:color="auto"/>
            <w:bottom w:val="none" w:sz="0" w:space="0" w:color="auto"/>
            <w:right w:val="none" w:sz="0" w:space="0" w:color="auto"/>
          </w:divBdr>
        </w:div>
        <w:div w:id="334308469">
          <w:marLeft w:val="0"/>
          <w:marRight w:val="0"/>
          <w:marTop w:val="0"/>
          <w:marBottom w:val="0"/>
          <w:divBdr>
            <w:top w:val="none" w:sz="0" w:space="0" w:color="auto"/>
            <w:left w:val="none" w:sz="0" w:space="0" w:color="auto"/>
            <w:bottom w:val="none" w:sz="0" w:space="0" w:color="auto"/>
            <w:right w:val="none" w:sz="0" w:space="0" w:color="auto"/>
          </w:divBdr>
        </w:div>
        <w:div w:id="1197161249">
          <w:marLeft w:val="0"/>
          <w:marRight w:val="0"/>
          <w:marTop w:val="0"/>
          <w:marBottom w:val="0"/>
          <w:divBdr>
            <w:top w:val="none" w:sz="0" w:space="0" w:color="auto"/>
            <w:left w:val="none" w:sz="0" w:space="0" w:color="auto"/>
            <w:bottom w:val="none" w:sz="0" w:space="0" w:color="auto"/>
            <w:right w:val="none" w:sz="0" w:space="0" w:color="auto"/>
          </w:divBdr>
        </w:div>
        <w:div w:id="1432895087">
          <w:marLeft w:val="0"/>
          <w:marRight w:val="0"/>
          <w:marTop w:val="0"/>
          <w:marBottom w:val="0"/>
          <w:divBdr>
            <w:top w:val="none" w:sz="0" w:space="0" w:color="auto"/>
            <w:left w:val="none" w:sz="0" w:space="0" w:color="auto"/>
            <w:bottom w:val="none" w:sz="0" w:space="0" w:color="auto"/>
            <w:right w:val="none" w:sz="0" w:space="0" w:color="auto"/>
          </w:divBdr>
        </w:div>
        <w:div w:id="1192646086">
          <w:marLeft w:val="0"/>
          <w:marRight w:val="0"/>
          <w:marTop w:val="0"/>
          <w:marBottom w:val="0"/>
          <w:divBdr>
            <w:top w:val="none" w:sz="0" w:space="0" w:color="auto"/>
            <w:left w:val="none" w:sz="0" w:space="0" w:color="auto"/>
            <w:bottom w:val="none" w:sz="0" w:space="0" w:color="auto"/>
            <w:right w:val="none" w:sz="0" w:space="0" w:color="auto"/>
          </w:divBdr>
        </w:div>
        <w:div w:id="1766265962">
          <w:marLeft w:val="0"/>
          <w:marRight w:val="0"/>
          <w:marTop w:val="0"/>
          <w:marBottom w:val="0"/>
          <w:divBdr>
            <w:top w:val="none" w:sz="0" w:space="0" w:color="auto"/>
            <w:left w:val="none" w:sz="0" w:space="0" w:color="auto"/>
            <w:bottom w:val="none" w:sz="0" w:space="0" w:color="auto"/>
            <w:right w:val="none" w:sz="0" w:space="0" w:color="auto"/>
          </w:divBdr>
        </w:div>
        <w:div w:id="814879701">
          <w:marLeft w:val="0"/>
          <w:marRight w:val="0"/>
          <w:marTop w:val="0"/>
          <w:marBottom w:val="0"/>
          <w:divBdr>
            <w:top w:val="none" w:sz="0" w:space="0" w:color="auto"/>
            <w:left w:val="none" w:sz="0" w:space="0" w:color="auto"/>
            <w:bottom w:val="none" w:sz="0" w:space="0" w:color="auto"/>
            <w:right w:val="none" w:sz="0" w:space="0" w:color="auto"/>
          </w:divBdr>
        </w:div>
        <w:div w:id="578945084">
          <w:marLeft w:val="0"/>
          <w:marRight w:val="0"/>
          <w:marTop w:val="0"/>
          <w:marBottom w:val="0"/>
          <w:divBdr>
            <w:top w:val="none" w:sz="0" w:space="0" w:color="auto"/>
            <w:left w:val="none" w:sz="0" w:space="0" w:color="auto"/>
            <w:bottom w:val="none" w:sz="0" w:space="0" w:color="auto"/>
            <w:right w:val="none" w:sz="0" w:space="0" w:color="auto"/>
          </w:divBdr>
        </w:div>
        <w:div w:id="1925798475">
          <w:marLeft w:val="0"/>
          <w:marRight w:val="0"/>
          <w:marTop w:val="0"/>
          <w:marBottom w:val="0"/>
          <w:divBdr>
            <w:top w:val="none" w:sz="0" w:space="0" w:color="auto"/>
            <w:left w:val="none" w:sz="0" w:space="0" w:color="auto"/>
            <w:bottom w:val="none" w:sz="0" w:space="0" w:color="auto"/>
            <w:right w:val="none" w:sz="0" w:space="0" w:color="auto"/>
          </w:divBdr>
        </w:div>
        <w:div w:id="893125681">
          <w:marLeft w:val="0"/>
          <w:marRight w:val="0"/>
          <w:marTop w:val="0"/>
          <w:marBottom w:val="0"/>
          <w:divBdr>
            <w:top w:val="none" w:sz="0" w:space="0" w:color="auto"/>
            <w:left w:val="none" w:sz="0" w:space="0" w:color="auto"/>
            <w:bottom w:val="none" w:sz="0" w:space="0" w:color="auto"/>
            <w:right w:val="none" w:sz="0" w:space="0" w:color="auto"/>
          </w:divBdr>
        </w:div>
        <w:div w:id="1311516374">
          <w:marLeft w:val="0"/>
          <w:marRight w:val="0"/>
          <w:marTop w:val="0"/>
          <w:marBottom w:val="0"/>
          <w:divBdr>
            <w:top w:val="none" w:sz="0" w:space="0" w:color="auto"/>
            <w:left w:val="none" w:sz="0" w:space="0" w:color="auto"/>
            <w:bottom w:val="none" w:sz="0" w:space="0" w:color="auto"/>
            <w:right w:val="none" w:sz="0" w:space="0" w:color="auto"/>
          </w:divBdr>
        </w:div>
        <w:div w:id="1164316737">
          <w:marLeft w:val="0"/>
          <w:marRight w:val="0"/>
          <w:marTop w:val="0"/>
          <w:marBottom w:val="0"/>
          <w:divBdr>
            <w:top w:val="none" w:sz="0" w:space="0" w:color="auto"/>
            <w:left w:val="none" w:sz="0" w:space="0" w:color="auto"/>
            <w:bottom w:val="none" w:sz="0" w:space="0" w:color="auto"/>
            <w:right w:val="none" w:sz="0" w:space="0" w:color="auto"/>
          </w:divBdr>
        </w:div>
        <w:div w:id="180315197">
          <w:marLeft w:val="0"/>
          <w:marRight w:val="0"/>
          <w:marTop w:val="0"/>
          <w:marBottom w:val="0"/>
          <w:divBdr>
            <w:top w:val="none" w:sz="0" w:space="0" w:color="auto"/>
            <w:left w:val="none" w:sz="0" w:space="0" w:color="auto"/>
            <w:bottom w:val="none" w:sz="0" w:space="0" w:color="auto"/>
            <w:right w:val="none" w:sz="0" w:space="0" w:color="auto"/>
          </w:divBdr>
        </w:div>
        <w:div w:id="1875652611">
          <w:marLeft w:val="0"/>
          <w:marRight w:val="0"/>
          <w:marTop w:val="0"/>
          <w:marBottom w:val="0"/>
          <w:divBdr>
            <w:top w:val="none" w:sz="0" w:space="0" w:color="auto"/>
            <w:left w:val="none" w:sz="0" w:space="0" w:color="auto"/>
            <w:bottom w:val="none" w:sz="0" w:space="0" w:color="auto"/>
            <w:right w:val="none" w:sz="0" w:space="0" w:color="auto"/>
          </w:divBdr>
        </w:div>
        <w:div w:id="1913390287">
          <w:marLeft w:val="0"/>
          <w:marRight w:val="0"/>
          <w:marTop w:val="0"/>
          <w:marBottom w:val="0"/>
          <w:divBdr>
            <w:top w:val="none" w:sz="0" w:space="0" w:color="auto"/>
            <w:left w:val="none" w:sz="0" w:space="0" w:color="auto"/>
            <w:bottom w:val="none" w:sz="0" w:space="0" w:color="auto"/>
            <w:right w:val="none" w:sz="0" w:space="0" w:color="auto"/>
          </w:divBdr>
        </w:div>
        <w:div w:id="1106802556">
          <w:marLeft w:val="0"/>
          <w:marRight w:val="0"/>
          <w:marTop w:val="0"/>
          <w:marBottom w:val="0"/>
          <w:divBdr>
            <w:top w:val="none" w:sz="0" w:space="0" w:color="auto"/>
            <w:left w:val="none" w:sz="0" w:space="0" w:color="auto"/>
            <w:bottom w:val="none" w:sz="0" w:space="0" w:color="auto"/>
            <w:right w:val="none" w:sz="0" w:space="0" w:color="auto"/>
          </w:divBdr>
        </w:div>
        <w:div w:id="1976449629">
          <w:marLeft w:val="0"/>
          <w:marRight w:val="0"/>
          <w:marTop w:val="0"/>
          <w:marBottom w:val="0"/>
          <w:divBdr>
            <w:top w:val="none" w:sz="0" w:space="0" w:color="auto"/>
            <w:left w:val="none" w:sz="0" w:space="0" w:color="auto"/>
            <w:bottom w:val="none" w:sz="0" w:space="0" w:color="auto"/>
            <w:right w:val="none" w:sz="0" w:space="0" w:color="auto"/>
          </w:divBdr>
        </w:div>
        <w:div w:id="1110785746">
          <w:marLeft w:val="0"/>
          <w:marRight w:val="0"/>
          <w:marTop w:val="0"/>
          <w:marBottom w:val="0"/>
          <w:divBdr>
            <w:top w:val="none" w:sz="0" w:space="0" w:color="auto"/>
            <w:left w:val="none" w:sz="0" w:space="0" w:color="auto"/>
            <w:bottom w:val="none" w:sz="0" w:space="0" w:color="auto"/>
            <w:right w:val="none" w:sz="0" w:space="0" w:color="auto"/>
          </w:divBdr>
        </w:div>
        <w:div w:id="569538712">
          <w:marLeft w:val="0"/>
          <w:marRight w:val="0"/>
          <w:marTop w:val="0"/>
          <w:marBottom w:val="0"/>
          <w:divBdr>
            <w:top w:val="none" w:sz="0" w:space="0" w:color="auto"/>
            <w:left w:val="none" w:sz="0" w:space="0" w:color="auto"/>
            <w:bottom w:val="none" w:sz="0" w:space="0" w:color="auto"/>
            <w:right w:val="none" w:sz="0" w:space="0" w:color="auto"/>
          </w:divBdr>
        </w:div>
        <w:div w:id="1738433941">
          <w:marLeft w:val="0"/>
          <w:marRight w:val="0"/>
          <w:marTop w:val="0"/>
          <w:marBottom w:val="0"/>
          <w:divBdr>
            <w:top w:val="none" w:sz="0" w:space="0" w:color="auto"/>
            <w:left w:val="none" w:sz="0" w:space="0" w:color="auto"/>
            <w:bottom w:val="none" w:sz="0" w:space="0" w:color="auto"/>
            <w:right w:val="none" w:sz="0" w:space="0" w:color="auto"/>
          </w:divBdr>
        </w:div>
        <w:div w:id="1358700836">
          <w:marLeft w:val="0"/>
          <w:marRight w:val="0"/>
          <w:marTop w:val="0"/>
          <w:marBottom w:val="0"/>
          <w:divBdr>
            <w:top w:val="none" w:sz="0" w:space="0" w:color="auto"/>
            <w:left w:val="none" w:sz="0" w:space="0" w:color="auto"/>
            <w:bottom w:val="none" w:sz="0" w:space="0" w:color="auto"/>
            <w:right w:val="none" w:sz="0" w:space="0" w:color="auto"/>
          </w:divBdr>
        </w:div>
        <w:div w:id="2074617943">
          <w:marLeft w:val="0"/>
          <w:marRight w:val="0"/>
          <w:marTop w:val="0"/>
          <w:marBottom w:val="0"/>
          <w:divBdr>
            <w:top w:val="none" w:sz="0" w:space="0" w:color="auto"/>
            <w:left w:val="none" w:sz="0" w:space="0" w:color="auto"/>
            <w:bottom w:val="none" w:sz="0" w:space="0" w:color="auto"/>
            <w:right w:val="none" w:sz="0" w:space="0" w:color="auto"/>
          </w:divBdr>
        </w:div>
        <w:div w:id="757823999">
          <w:marLeft w:val="0"/>
          <w:marRight w:val="0"/>
          <w:marTop w:val="0"/>
          <w:marBottom w:val="0"/>
          <w:divBdr>
            <w:top w:val="none" w:sz="0" w:space="0" w:color="auto"/>
            <w:left w:val="none" w:sz="0" w:space="0" w:color="auto"/>
            <w:bottom w:val="none" w:sz="0" w:space="0" w:color="auto"/>
            <w:right w:val="none" w:sz="0" w:space="0" w:color="auto"/>
          </w:divBdr>
        </w:div>
        <w:div w:id="1497379651">
          <w:marLeft w:val="0"/>
          <w:marRight w:val="0"/>
          <w:marTop w:val="0"/>
          <w:marBottom w:val="0"/>
          <w:divBdr>
            <w:top w:val="none" w:sz="0" w:space="0" w:color="auto"/>
            <w:left w:val="none" w:sz="0" w:space="0" w:color="auto"/>
            <w:bottom w:val="none" w:sz="0" w:space="0" w:color="auto"/>
            <w:right w:val="none" w:sz="0" w:space="0" w:color="auto"/>
          </w:divBdr>
        </w:div>
        <w:div w:id="343015852">
          <w:marLeft w:val="0"/>
          <w:marRight w:val="0"/>
          <w:marTop w:val="0"/>
          <w:marBottom w:val="0"/>
          <w:divBdr>
            <w:top w:val="none" w:sz="0" w:space="0" w:color="auto"/>
            <w:left w:val="none" w:sz="0" w:space="0" w:color="auto"/>
            <w:bottom w:val="none" w:sz="0" w:space="0" w:color="auto"/>
            <w:right w:val="none" w:sz="0" w:space="0" w:color="auto"/>
          </w:divBdr>
        </w:div>
        <w:div w:id="1868911752">
          <w:marLeft w:val="0"/>
          <w:marRight w:val="0"/>
          <w:marTop w:val="0"/>
          <w:marBottom w:val="0"/>
          <w:divBdr>
            <w:top w:val="none" w:sz="0" w:space="0" w:color="auto"/>
            <w:left w:val="none" w:sz="0" w:space="0" w:color="auto"/>
            <w:bottom w:val="none" w:sz="0" w:space="0" w:color="auto"/>
            <w:right w:val="none" w:sz="0" w:space="0" w:color="auto"/>
          </w:divBdr>
        </w:div>
        <w:div w:id="846484619">
          <w:marLeft w:val="0"/>
          <w:marRight w:val="0"/>
          <w:marTop w:val="0"/>
          <w:marBottom w:val="0"/>
          <w:divBdr>
            <w:top w:val="none" w:sz="0" w:space="0" w:color="auto"/>
            <w:left w:val="none" w:sz="0" w:space="0" w:color="auto"/>
            <w:bottom w:val="none" w:sz="0" w:space="0" w:color="auto"/>
            <w:right w:val="none" w:sz="0" w:space="0" w:color="auto"/>
          </w:divBdr>
        </w:div>
        <w:div w:id="1367634745">
          <w:marLeft w:val="0"/>
          <w:marRight w:val="0"/>
          <w:marTop w:val="0"/>
          <w:marBottom w:val="0"/>
          <w:divBdr>
            <w:top w:val="none" w:sz="0" w:space="0" w:color="auto"/>
            <w:left w:val="none" w:sz="0" w:space="0" w:color="auto"/>
            <w:bottom w:val="none" w:sz="0" w:space="0" w:color="auto"/>
            <w:right w:val="none" w:sz="0" w:space="0" w:color="auto"/>
          </w:divBdr>
        </w:div>
        <w:div w:id="454760861">
          <w:marLeft w:val="0"/>
          <w:marRight w:val="0"/>
          <w:marTop w:val="0"/>
          <w:marBottom w:val="0"/>
          <w:divBdr>
            <w:top w:val="none" w:sz="0" w:space="0" w:color="auto"/>
            <w:left w:val="none" w:sz="0" w:space="0" w:color="auto"/>
            <w:bottom w:val="none" w:sz="0" w:space="0" w:color="auto"/>
            <w:right w:val="none" w:sz="0" w:space="0" w:color="auto"/>
          </w:divBdr>
        </w:div>
        <w:div w:id="1450121033">
          <w:marLeft w:val="0"/>
          <w:marRight w:val="0"/>
          <w:marTop w:val="0"/>
          <w:marBottom w:val="0"/>
          <w:divBdr>
            <w:top w:val="none" w:sz="0" w:space="0" w:color="auto"/>
            <w:left w:val="none" w:sz="0" w:space="0" w:color="auto"/>
            <w:bottom w:val="none" w:sz="0" w:space="0" w:color="auto"/>
            <w:right w:val="none" w:sz="0" w:space="0" w:color="auto"/>
          </w:divBdr>
        </w:div>
        <w:div w:id="508839641">
          <w:marLeft w:val="0"/>
          <w:marRight w:val="0"/>
          <w:marTop w:val="0"/>
          <w:marBottom w:val="0"/>
          <w:divBdr>
            <w:top w:val="none" w:sz="0" w:space="0" w:color="auto"/>
            <w:left w:val="none" w:sz="0" w:space="0" w:color="auto"/>
            <w:bottom w:val="none" w:sz="0" w:space="0" w:color="auto"/>
            <w:right w:val="none" w:sz="0" w:space="0" w:color="auto"/>
          </w:divBdr>
        </w:div>
        <w:div w:id="2140563895">
          <w:marLeft w:val="0"/>
          <w:marRight w:val="0"/>
          <w:marTop w:val="0"/>
          <w:marBottom w:val="0"/>
          <w:divBdr>
            <w:top w:val="none" w:sz="0" w:space="0" w:color="auto"/>
            <w:left w:val="none" w:sz="0" w:space="0" w:color="auto"/>
            <w:bottom w:val="none" w:sz="0" w:space="0" w:color="auto"/>
            <w:right w:val="none" w:sz="0" w:space="0" w:color="auto"/>
          </w:divBdr>
        </w:div>
        <w:div w:id="1924684899">
          <w:marLeft w:val="0"/>
          <w:marRight w:val="0"/>
          <w:marTop w:val="0"/>
          <w:marBottom w:val="0"/>
          <w:divBdr>
            <w:top w:val="none" w:sz="0" w:space="0" w:color="auto"/>
            <w:left w:val="none" w:sz="0" w:space="0" w:color="auto"/>
            <w:bottom w:val="none" w:sz="0" w:space="0" w:color="auto"/>
            <w:right w:val="none" w:sz="0" w:space="0" w:color="auto"/>
          </w:divBdr>
        </w:div>
        <w:div w:id="1918436280">
          <w:marLeft w:val="0"/>
          <w:marRight w:val="0"/>
          <w:marTop w:val="0"/>
          <w:marBottom w:val="0"/>
          <w:divBdr>
            <w:top w:val="none" w:sz="0" w:space="0" w:color="auto"/>
            <w:left w:val="none" w:sz="0" w:space="0" w:color="auto"/>
            <w:bottom w:val="none" w:sz="0" w:space="0" w:color="auto"/>
            <w:right w:val="none" w:sz="0" w:space="0" w:color="auto"/>
          </w:divBdr>
        </w:div>
        <w:div w:id="922684397">
          <w:marLeft w:val="0"/>
          <w:marRight w:val="0"/>
          <w:marTop w:val="0"/>
          <w:marBottom w:val="0"/>
          <w:divBdr>
            <w:top w:val="none" w:sz="0" w:space="0" w:color="auto"/>
            <w:left w:val="none" w:sz="0" w:space="0" w:color="auto"/>
            <w:bottom w:val="none" w:sz="0" w:space="0" w:color="auto"/>
            <w:right w:val="none" w:sz="0" w:space="0" w:color="auto"/>
          </w:divBdr>
        </w:div>
        <w:div w:id="1042904396">
          <w:marLeft w:val="0"/>
          <w:marRight w:val="0"/>
          <w:marTop w:val="0"/>
          <w:marBottom w:val="0"/>
          <w:divBdr>
            <w:top w:val="none" w:sz="0" w:space="0" w:color="auto"/>
            <w:left w:val="none" w:sz="0" w:space="0" w:color="auto"/>
            <w:bottom w:val="none" w:sz="0" w:space="0" w:color="auto"/>
            <w:right w:val="none" w:sz="0" w:space="0" w:color="auto"/>
          </w:divBdr>
        </w:div>
        <w:div w:id="1648046737">
          <w:marLeft w:val="0"/>
          <w:marRight w:val="0"/>
          <w:marTop w:val="0"/>
          <w:marBottom w:val="0"/>
          <w:divBdr>
            <w:top w:val="none" w:sz="0" w:space="0" w:color="auto"/>
            <w:left w:val="none" w:sz="0" w:space="0" w:color="auto"/>
            <w:bottom w:val="none" w:sz="0" w:space="0" w:color="auto"/>
            <w:right w:val="none" w:sz="0" w:space="0" w:color="auto"/>
          </w:divBdr>
        </w:div>
        <w:div w:id="1940210175">
          <w:marLeft w:val="0"/>
          <w:marRight w:val="0"/>
          <w:marTop w:val="0"/>
          <w:marBottom w:val="0"/>
          <w:divBdr>
            <w:top w:val="none" w:sz="0" w:space="0" w:color="auto"/>
            <w:left w:val="none" w:sz="0" w:space="0" w:color="auto"/>
            <w:bottom w:val="none" w:sz="0" w:space="0" w:color="auto"/>
            <w:right w:val="none" w:sz="0" w:space="0" w:color="auto"/>
          </w:divBdr>
        </w:div>
        <w:div w:id="411968301">
          <w:marLeft w:val="0"/>
          <w:marRight w:val="0"/>
          <w:marTop w:val="0"/>
          <w:marBottom w:val="0"/>
          <w:divBdr>
            <w:top w:val="none" w:sz="0" w:space="0" w:color="auto"/>
            <w:left w:val="none" w:sz="0" w:space="0" w:color="auto"/>
            <w:bottom w:val="none" w:sz="0" w:space="0" w:color="auto"/>
            <w:right w:val="none" w:sz="0" w:space="0" w:color="auto"/>
          </w:divBdr>
        </w:div>
        <w:div w:id="1137261103">
          <w:marLeft w:val="0"/>
          <w:marRight w:val="0"/>
          <w:marTop w:val="0"/>
          <w:marBottom w:val="0"/>
          <w:divBdr>
            <w:top w:val="none" w:sz="0" w:space="0" w:color="auto"/>
            <w:left w:val="none" w:sz="0" w:space="0" w:color="auto"/>
            <w:bottom w:val="none" w:sz="0" w:space="0" w:color="auto"/>
            <w:right w:val="none" w:sz="0" w:space="0" w:color="auto"/>
          </w:divBdr>
        </w:div>
        <w:div w:id="1211190691">
          <w:marLeft w:val="0"/>
          <w:marRight w:val="0"/>
          <w:marTop w:val="0"/>
          <w:marBottom w:val="0"/>
          <w:divBdr>
            <w:top w:val="none" w:sz="0" w:space="0" w:color="auto"/>
            <w:left w:val="none" w:sz="0" w:space="0" w:color="auto"/>
            <w:bottom w:val="none" w:sz="0" w:space="0" w:color="auto"/>
            <w:right w:val="none" w:sz="0" w:space="0" w:color="auto"/>
          </w:divBdr>
        </w:div>
        <w:div w:id="28189690">
          <w:marLeft w:val="0"/>
          <w:marRight w:val="0"/>
          <w:marTop w:val="0"/>
          <w:marBottom w:val="0"/>
          <w:divBdr>
            <w:top w:val="none" w:sz="0" w:space="0" w:color="auto"/>
            <w:left w:val="none" w:sz="0" w:space="0" w:color="auto"/>
            <w:bottom w:val="none" w:sz="0" w:space="0" w:color="auto"/>
            <w:right w:val="none" w:sz="0" w:space="0" w:color="auto"/>
          </w:divBdr>
        </w:div>
        <w:div w:id="1500075464">
          <w:marLeft w:val="0"/>
          <w:marRight w:val="0"/>
          <w:marTop w:val="0"/>
          <w:marBottom w:val="0"/>
          <w:divBdr>
            <w:top w:val="none" w:sz="0" w:space="0" w:color="auto"/>
            <w:left w:val="none" w:sz="0" w:space="0" w:color="auto"/>
            <w:bottom w:val="none" w:sz="0" w:space="0" w:color="auto"/>
            <w:right w:val="none" w:sz="0" w:space="0" w:color="auto"/>
          </w:divBdr>
        </w:div>
        <w:div w:id="1944651565">
          <w:marLeft w:val="0"/>
          <w:marRight w:val="0"/>
          <w:marTop w:val="0"/>
          <w:marBottom w:val="0"/>
          <w:divBdr>
            <w:top w:val="none" w:sz="0" w:space="0" w:color="auto"/>
            <w:left w:val="none" w:sz="0" w:space="0" w:color="auto"/>
            <w:bottom w:val="none" w:sz="0" w:space="0" w:color="auto"/>
            <w:right w:val="none" w:sz="0" w:space="0" w:color="auto"/>
          </w:divBdr>
        </w:div>
        <w:div w:id="234704716">
          <w:marLeft w:val="0"/>
          <w:marRight w:val="0"/>
          <w:marTop w:val="0"/>
          <w:marBottom w:val="0"/>
          <w:divBdr>
            <w:top w:val="none" w:sz="0" w:space="0" w:color="auto"/>
            <w:left w:val="none" w:sz="0" w:space="0" w:color="auto"/>
            <w:bottom w:val="none" w:sz="0" w:space="0" w:color="auto"/>
            <w:right w:val="none" w:sz="0" w:space="0" w:color="auto"/>
          </w:divBdr>
        </w:div>
        <w:div w:id="316541182">
          <w:marLeft w:val="0"/>
          <w:marRight w:val="0"/>
          <w:marTop w:val="0"/>
          <w:marBottom w:val="0"/>
          <w:divBdr>
            <w:top w:val="none" w:sz="0" w:space="0" w:color="auto"/>
            <w:left w:val="none" w:sz="0" w:space="0" w:color="auto"/>
            <w:bottom w:val="none" w:sz="0" w:space="0" w:color="auto"/>
            <w:right w:val="none" w:sz="0" w:space="0" w:color="auto"/>
          </w:divBdr>
        </w:div>
        <w:div w:id="1879663667">
          <w:marLeft w:val="0"/>
          <w:marRight w:val="0"/>
          <w:marTop w:val="0"/>
          <w:marBottom w:val="0"/>
          <w:divBdr>
            <w:top w:val="none" w:sz="0" w:space="0" w:color="auto"/>
            <w:left w:val="none" w:sz="0" w:space="0" w:color="auto"/>
            <w:bottom w:val="none" w:sz="0" w:space="0" w:color="auto"/>
            <w:right w:val="none" w:sz="0" w:space="0" w:color="auto"/>
          </w:divBdr>
        </w:div>
        <w:div w:id="868760844">
          <w:marLeft w:val="0"/>
          <w:marRight w:val="0"/>
          <w:marTop w:val="0"/>
          <w:marBottom w:val="0"/>
          <w:divBdr>
            <w:top w:val="none" w:sz="0" w:space="0" w:color="auto"/>
            <w:left w:val="none" w:sz="0" w:space="0" w:color="auto"/>
            <w:bottom w:val="none" w:sz="0" w:space="0" w:color="auto"/>
            <w:right w:val="none" w:sz="0" w:space="0" w:color="auto"/>
          </w:divBdr>
        </w:div>
        <w:div w:id="23866631">
          <w:marLeft w:val="0"/>
          <w:marRight w:val="0"/>
          <w:marTop w:val="0"/>
          <w:marBottom w:val="0"/>
          <w:divBdr>
            <w:top w:val="none" w:sz="0" w:space="0" w:color="auto"/>
            <w:left w:val="none" w:sz="0" w:space="0" w:color="auto"/>
            <w:bottom w:val="none" w:sz="0" w:space="0" w:color="auto"/>
            <w:right w:val="none" w:sz="0" w:space="0" w:color="auto"/>
          </w:divBdr>
        </w:div>
        <w:div w:id="2124228779">
          <w:marLeft w:val="0"/>
          <w:marRight w:val="0"/>
          <w:marTop w:val="0"/>
          <w:marBottom w:val="0"/>
          <w:divBdr>
            <w:top w:val="none" w:sz="0" w:space="0" w:color="auto"/>
            <w:left w:val="none" w:sz="0" w:space="0" w:color="auto"/>
            <w:bottom w:val="none" w:sz="0" w:space="0" w:color="auto"/>
            <w:right w:val="none" w:sz="0" w:space="0" w:color="auto"/>
          </w:divBdr>
        </w:div>
        <w:div w:id="607347032">
          <w:marLeft w:val="0"/>
          <w:marRight w:val="0"/>
          <w:marTop w:val="0"/>
          <w:marBottom w:val="0"/>
          <w:divBdr>
            <w:top w:val="none" w:sz="0" w:space="0" w:color="auto"/>
            <w:left w:val="none" w:sz="0" w:space="0" w:color="auto"/>
            <w:bottom w:val="none" w:sz="0" w:space="0" w:color="auto"/>
            <w:right w:val="none" w:sz="0" w:space="0" w:color="auto"/>
          </w:divBdr>
        </w:div>
        <w:div w:id="494536561">
          <w:marLeft w:val="0"/>
          <w:marRight w:val="0"/>
          <w:marTop w:val="0"/>
          <w:marBottom w:val="0"/>
          <w:divBdr>
            <w:top w:val="none" w:sz="0" w:space="0" w:color="auto"/>
            <w:left w:val="none" w:sz="0" w:space="0" w:color="auto"/>
            <w:bottom w:val="none" w:sz="0" w:space="0" w:color="auto"/>
            <w:right w:val="none" w:sz="0" w:space="0" w:color="auto"/>
          </w:divBdr>
        </w:div>
        <w:div w:id="1827432669">
          <w:marLeft w:val="0"/>
          <w:marRight w:val="0"/>
          <w:marTop w:val="0"/>
          <w:marBottom w:val="0"/>
          <w:divBdr>
            <w:top w:val="none" w:sz="0" w:space="0" w:color="auto"/>
            <w:left w:val="none" w:sz="0" w:space="0" w:color="auto"/>
            <w:bottom w:val="none" w:sz="0" w:space="0" w:color="auto"/>
            <w:right w:val="none" w:sz="0" w:space="0" w:color="auto"/>
          </w:divBdr>
        </w:div>
        <w:div w:id="292444875">
          <w:marLeft w:val="0"/>
          <w:marRight w:val="0"/>
          <w:marTop w:val="0"/>
          <w:marBottom w:val="0"/>
          <w:divBdr>
            <w:top w:val="none" w:sz="0" w:space="0" w:color="auto"/>
            <w:left w:val="none" w:sz="0" w:space="0" w:color="auto"/>
            <w:bottom w:val="none" w:sz="0" w:space="0" w:color="auto"/>
            <w:right w:val="none" w:sz="0" w:space="0" w:color="auto"/>
          </w:divBdr>
        </w:div>
        <w:div w:id="1834177879">
          <w:marLeft w:val="0"/>
          <w:marRight w:val="0"/>
          <w:marTop w:val="0"/>
          <w:marBottom w:val="0"/>
          <w:divBdr>
            <w:top w:val="none" w:sz="0" w:space="0" w:color="auto"/>
            <w:left w:val="none" w:sz="0" w:space="0" w:color="auto"/>
            <w:bottom w:val="none" w:sz="0" w:space="0" w:color="auto"/>
            <w:right w:val="none" w:sz="0" w:space="0" w:color="auto"/>
          </w:divBdr>
        </w:div>
        <w:div w:id="1468429378">
          <w:marLeft w:val="0"/>
          <w:marRight w:val="0"/>
          <w:marTop w:val="0"/>
          <w:marBottom w:val="0"/>
          <w:divBdr>
            <w:top w:val="none" w:sz="0" w:space="0" w:color="auto"/>
            <w:left w:val="none" w:sz="0" w:space="0" w:color="auto"/>
            <w:bottom w:val="none" w:sz="0" w:space="0" w:color="auto"/>
            <w:right w:val="none" w:sz="0" w:space="0" w:color="auto"/>
          </w:divBdr>
        </w:div>
        <w:div w:id="689529378">
          <w:marLeft w:val="0"/>
          <w:marRight w:val="0"/>
          <w:marTop w:val="0"/>
          <w:marBottom w:val="0"/>
          <w:divBdr>
            <w:top w:val="none" w:sz="0" w:space="0" w:color="auto"/>
            <w:left w:val="none" w:sz="0" w:space="0" w:color="auto"/>
            <w:bottom w:val="none" w:sz="0" w:space="0" w:color="auto"/>
            <w:right w:val="none" w:sz="0" w:space="0" w:color="auto"/>
          </w:divBdr>
        </w:div>
        <w:div w:id="711274171">
          <w:marLeft w:val="0"/>
          <w:marRight w:val="0"/>
          <w:marTop w:val="0"/>
          <w:marBottom w:val="0"/>
          <w:divBdr>
            <w:top w:val="none" w:sz="0" w:space="0" w:color="auto"/>
            <w:left w:val="none" w:sz="0" w:space="0" w:color="auto"/>
            <w:bottom w:val="none" w:sz="0" w:space="0" w:color="auto"/>
            <w:right w:val="none" w:sz="0" w:space="0" w:color="auto"/>
          </w:divBdr>
        </w:div>
        <w:div w:id="155072604">
          <w:marLeft w:val="0"/>
          <w:marRight w:val="0"/>
          <w:marTop w:val="0"/>
          <w:marBottom w:val="0"/>
          <w:divBdr>
            <w:top w:val="none" w:sz="0" w:space="0" w:color="auto"/>
            <w:left w:val="none" w:sz="0" w:space="0" w:color="auto"/>
            <w:bottom w:val="none" w:sz="0" w:space="0" w:color="auto"/>
            <w:right w:val="none" w:sz="0" w:space="0" w:color="auto"/>
          </w:divBdr>
        </w:div>
        <w:div w:id="1033379688">
          <w:marLeft w:val="0"/>
          <w:marRight w:val="0"/>
          <w:marTop w:val="0"/>
          <w:marBottom w:val="0"/>
          <w:divBdr>
            <w:top w:val="none" w:sz="0" w:space="0" w:color="auto"/>
            <w:left w:val="none" w:sz="0" w:space="0" w:color="auto"/>
            <w:bottom w:val="none" w:sz="0" w:space="0" w:color="auto"/>
            <w:right w:val="none" w:sz="0" w:space="0" w:color="auto"/>
          </w:divBdr>
        </w:div>
        <w:div w:id="1924794215">
          <w:marLeft w:val="0"/>
          <w:marRight w:val="0"/>
          <w:marTop w:val="0"/>
          <w:marBottom w:val="0"/>
          <w:divBdr>
            <w:top w:val="none" w:sz="0" w:space="0" w:color="auto"/>
            <w:left w:val="none" w:sz="0" w:space="0" w:color="auto"/>
            <w:bottom w:val="none" w:sz="0" w:space="0" w:color="auto"/>
            <w:right w:val="none" w:sz="0" w:space="0" w:color="auto"/>
          </w:divBdr>
        </w:div>
        <w:div w:id="963123956">
          <w:marLeft w:val="0"/>
          <w:marRight w:val="0"/>
          <w:marTop w:val="0"/>
          <w:marBottom w:val="0"/>
          <w:divBdr>
            <w:top w:val="none" w:sz="0" w:space="0" w:color="auto"/>
            <w:left w:val="none" w:sz="0" w:space="0" w:color="auto"/>
            <w:bottom w:val="none" w:sz="0" w:space="0" w:color="auto"/>
            <w:right w:val="none" w:sz="0" w:space="0" w:color="auto"/>
          </w:divBdr>
        </w:div>
        <w:div w:id="1287464260">
          <w:marLeft w:val="0"/>
          <w:marRight w:val="0"/>
          <w:marTop w:val="0"/>
          <w:marBottom w:val="0"/>
          <w:divBdr>
            <w:top w:val="none" w:sz="0" w:space="0" w:color="auto"/>
            <w:left w:val="none" w:sz="0" w:space="0" w:color="auto"/>
            <w:bottom w:val="none" w:sz="0" w:space="0" w:color="auto"/>
            <w:right w:val="none" w:sz="0" w:space="0" w:color="auto"/>
          </w:divBdr>
        </w:div>
        <w:div w:id="1958635940">
          <w:marLeft w:val="0"/>
          <w:marRight w:val="0"/>
          <w:marTop w:val="0"/>
          <w:marBottom w:val="0"/>
          <w:divBdr>
            <w:top w:val="none" w:sz="0" w:space="0" w:color="auto"/>
            <w:left w:val="none" w:sz="0" w:space="0" w:color="auto"/>
            <w:bottom w:val="none" w:sz="0" w:space="0" w:color="auto"/>
            <w:right w:val="none" w:sz="0" w:space="0" w:color="auto"/>
          </w:divBdr>
        </w:div>
        <w:div w:id="180290342">
          <w:marLeft w:val="0"/>
          <w:marRight w:val="0"/>
          <w:marTop w:val="0"/>
          <w:marBottom w:val="0"/>
          <w:divBdr>
            <w:top w:val="none" w:sz="0" w:space="0" w:color="auto"/>
            <w:left w:val="none" w:sz="0" w:space="0" w:color="auto"/>
            <w:bottom w:val="none" w:sz="0" w:space="0" w:color="auto"/>
            <w:right w:val="none" w:sz="0" w:space="0" w:color="auto"/>
          </w:divBdr>
        </w:div>
        <w:div w:id="1547138197">
          <w:marLeft w:val="0"/>
          <w:marRight w:val="0"/>
          <w:marTop w:val="0"/>
          <w:marBottom w:val="0"/>
          <w:divBdr>
            <w:top w:val="none" w:sz="0" w:space="0" w:color="auto"/>
            <w:left w:val="none" w:sz="0" w:space="0" w:color="auto"/>
            <w:bottom w:val="none" w:sz="0" w:space="0" w:color="auto"/>
            <w:right w:val="none" w:sz="0" w:space="0" w:color="auto"/>
          </w:divBdr>
        </w:div>
        <w:div w:id="2142457173">
          <w:marLeft w:val="0"/>
          <w:marRight w:val="0"/>
          <w:marTop w:val="0"/>
          <w:marBottom w:val="0"/>
          <w:divBdr>
            <w:top w:val="none" w:sz="0" w:space="0" w:color="auto"/>
            <w:left w:val="none" w:sz="0" w:space="0" w:color="auto"/>
            <w:bottom w:val="none" w:sz="0" w:space="0" w:color="auto"/>
            <w:right w:val="none" w:sz="0" w:space="0" w:color="auto"/>
          </w:divBdr>
        </w:div>
        <w:div w:id="1756635190">
          <w:marLeft w:val="0"/>
          <w:marRight w:val="0"/>
          <w:marTop w:val="0"/>
          <w:marBottom w:val="0"/>
          <w:divBdr>
            <w:top w:val="none" w:sz="0" w:space="0" w:color="auto"/>
            <w:left w:val="none" w:sz="0" w:space="0" w:color="auto"/>
            <w:bottom w:val="none" w:sz="0" w:space="0" w:color="auto"/>
            <w:right w:val="none" w:sz="0" w:space="0" w:color="auto"/>
          </w:divBdr>
        </w:div>
        <w:div w:id="1977954709">
          <w:marLeft w:val="0"/>
          <w:marRight w:val="0"/>
          <w:marTop w:val="0"/>
          <w:marBottom w:val="0"/>
          <w:divBdr>
            <w:top w:val="none" w:sz="0" w:space="0" w:color="auto"/>
            <w:left w:val="none" w:sz="0" w:space="0" w:color="auto"/>
            <w:bottom w:val="none" w:sz="0" w:space="0" w:color="auto"/>
            <w:right w:val="none" w:sz="0" w:space="0" w:color="auto"/>
          </w:divBdr>
        </w:div>
        <w:div w:id="1937055404">
          <w:marLeft w:val="0"/>
          <w:marRight w:val="0"/>
          <w:marTop w:val="0"/>
          <w:marBottom w:val="0"/>
          <w:divBdr>
            <w:top w:val="none" w:sz="0" w:space="0" w:color="auto"/>
            <w:left w:val="none" w:sz="0" w:space="0" w:color="auto"/>
            <w:bottom w:val="none" w:sz="0" w:space="0" w:color="auto"/>
            <w:right w:val="none" w:sz="0" w:space="0" w:color="auto"/>
          </w:divBdr>
        </w:div>
        <w:div w:id="1524979310">
          <w:marLeft w:val="0"/>
          <w:marRight w:val="0"/>
          <w:marTop w:val="0"/>
          <w:marBottom w:val="0"/>
          <w:divBdr>
            <w:top w:val="none" w:sz="0" w:space="0" w:color="auto"/>
            <w:left w:val="none" w:sz="0" w:space="0" w:color="auto"/>
            <w:bottom w:val="none" w:sz="0" w:space="0" w:color="auto"/>
            <w:right w:val="none" w:sz="0" w:space="0" w:color="auto"/>
          </w:divBdr>
        </w:div>
        <w:div w:id="1139033155">
          <w:marLeft w:val="0"/>
          <w:marRight w:val="0"/>
          <w:marTop w:val="0"/>
          <w:marBottom w:val="0"/>
          <w:divBdr>
            <w:top w:val="none" w:sz="0" w:space="0" w:color="auto"/>
            <w:left w:val="none" w:sz="0" w:space="0" w:color="auto"/>
            <w:bottom w:val="none" w:sz="0" w:space="0" w:color="auto"/>
            <w:right w:val="none" w:sz="0" w:space="0" w:color="auto"/>
          </w:divBdr>
        </w:div>
        <w:div w:id="1950117459">
          <w:marLeft w:val="0"/>
          <w:marRight w:val="0"/>
          <w:marTop w:val="0"/>
          <w:marBottom w:val="0"/>
          <w:divBdr>
            <w:top w:val="none" w:sz="0" w:space="0" w:color="auto"/>
            <w:left w:val="none" w:sz="0" w:space="0" w:color="auto"/>
            <w:bottom w:val="none" w:sz="0" w:space="0" w:color="auto"/>
            <w:right w:val="none" w:sz="0" w:space="0" w:color="auto"/>
          </w:divBdr>
        </w:div>
        <w:div w:id="176386095">
          <w:marLeft w:val="0"/>
          <w:marRight w:val="0"/>
          <w:marTop w:val="0"/>
          <w:marBottom w:val="0"/>
          <w:divBdr>
            <w:top w:val="none" w:sz="0" w:space="0" w:color="auto"/>
            <w:left w:val="none" w:sz="0" w:space="0" w:color="auto"/>
            <w:bottom w:val="none" w:sz="0" w:space="0" w:color="auto"/>
            <w:right w:val="none" w:sz="0" w:space="0" w:color="auto"/>
          </w:divBdr>
        </w:div>
        <w:div w:id="715197891">
          <w:marLeft w:val="0"/>
          <w:marRight w:val="0"/>
          <w:marTop w:val="0"/>
          <w:marBottom w:val="0"/>
          <w:divBdr>
            <w:top w:val="none" w:sz="0" w:space="0" w:color="auto"/>
            <w:left w:val="none" w:sz="0" w:space="0" w:color="auto"/>
            <w:bottom w:val="none" w:sz="0" w:space="0" w:color="auto"/>
            <w:right w:val="none" w:sz="0" w:space="0" w:color="auto"/>
          </w:divBdr>
        </w:div>
        <w:div w:id="2074548001">
          <w:marLeft w:val="0"/>
          <w:marRight w:val="0"/>
          <w:marTop w:val="0"/>
          <w:marBottom w:val="0"/>
          <w:divBdr>
            <w:top w:val="none" w:sz="0" w:space="0" w:color="auto"/>
            <w:left w:val="none" w:sz="0" w:space="0" w:color="auto"/>
            <w:bottom w:val="none" w:sz="0" w:space="0" w:color="auto"/>
            <w:right w:val="none" w:sz="0" w:space="0" w:color="auto"/>
          </w:divBdr>
        </w:div>
        <w:div w:id="1236861192">
          <w:marLeft w:val="0"/>
          <w:marRight w:val="0"/>
          <w:marTop w:val="0"/>
          <w:marBottom w:val="0"/>
          <w:divBdr>
            <w:top w:val="none" w:sz="0" w:space="0" w:color="auto"/>
            <w:left w:val="none" w:sz="0" w:space="0" w:color="auto"/>
            <w:bottom w:val="none" w:sz="0" w:space="0" w:color="auto"/>
            <w:right w:val="none" w:sz="0" w:space="0" w:color="auto"/>
          </w:divBdr>
        </w:div>
        <w:div w:id="252933786">
          <w:marLeft w:val="0"/>
          <w:marRight w:val="0"/>
          <w:marTop w:val="0"/>
          <w:marBottom w:val="0"/>
          <w:divBdr>
            <w:top w:val="none" w:sz="0" w:space="0" w:color="auto"/>
            <w:left w:val="none" w:sz="0" w:space="0" w:color="auto"/>
            <w:bottom w:val="none" w:sz="0" w:space="0" w:color="auto"/>
            <w:right w:val="none" w:sz="0" w:space="0" w:color="auto"/>
          </w:divBdr>
        </w:div>
        <w:div w:id="741417066">
          <w:marLeft w:val="0"/>
          <w:marRight w:val="0"/>
          <w:marTop w:val="0"/>
          <w:marBottom w:val="0"/>
          <w:divBdr>
            <w:top w:val="none" w:sz="0" w:space="0" w:color="auto"/>
            <w:left w:val="none" w:sz="0" w:space="0" w:color="auto"/>
            <w:bottom w:val="none" w:sz="0" w:space="0" w:color="auto"/>
            <w:right w:val="none" w:sz="0" w:space="0" w:color="auto"/>
          </w:divBdr>
        </w:div>
        <w:div w:id="966545388">
          <w:marLeft w:val="0"/>
          <w:marRight w:val="0"/>
          <w:marTop w:val="0"/>
          <w:marBottom w:val="0"/>
          <w:divBdr>
            <w:top w:val="none" w:sz="0" w:space="0" w:color="auto"/>
            <w:left w:val="none" w:sz="0" w:space="0" w:color="auto"/>
            <w:bottom w:val="none" w:sz="0" w:space="0" w:color="auto"/>
            <w:right w:val="none" w:sz="0" w:space="0" w:color="auto"/>
          </w:divBdr>
        </w:div>
        <w:div w:id="350188448">
          <w:marLeft w:val="0"/>
          <w:marRight w:val="0"/>
          <w:marTop w:val="0"/>
          <w:marBottom w:val="0"/>
          <w:divBdr>
            <w:top w:val="none" w:sz="0" w:space="0" w:color="auto"/>
            <w:left w:val="none" w:sz="0" w:space="0" w:color="auto"/>
            <w:bottom w:val="none" w:sz="0" w:space="0" w:color="auto"/>
            <w:right w:val="none" w:sz="0" w:space="0" w:color="auto"/>
          </w:divBdr>
        </w:div>
        <w:div w:id="593704225">
          <w:marLeft w:val="0"/>
          <w:marRight w:val="0"/>
          <w:marTop w:val="0"/>
          <w:marBottom w:val="0"/>
          <w:divBdr>
            <w:top w:val="none" w:sz="0" w:space="0" w:color="auto"/>
            <w:left w:val="none" w:sz="0" w:space="0" w:color="auto"/>
            <w:bottom w:val="none" w:sz="0" w:space="0" w:color="auto"/>
            <w:right w:val="none" w:sz="0" w:space="0" w:color="auto"/>
          </w:divBdr>
        </w:div>
        <w:div w:id="1394082574">
          <w:marLeft w:val="0"/>
          <w:marRight w:val="0"/>
          <w:marTop w:val="0"/>
          <w:marBottom w:val="0"/>
          <w:divBdr>
            <w:top w:val="none" w:sz="0" w:space="0" w:color="auto"/>
            <w:left w:val="none" w:sz="0" w:space="0" w:color="auto"/>
            <w:bottom w:val="none" w:sz="0" w:space="0" w:color="auto"/>
            <w:right w:val="none" w:sz="0" w:space="0" w:color="auto"/>
          </w:divBdr>
        </w:div>
        <w:div w:id="1286228747">
          <w:marLeft w:val="0"/>
          <w:marRight w:val="0"/>
          <w:marTop w:val="0"/>
          <w:marBottom w:val="0"/>
          <w:divBdr>
            <w:top w:val="none" w:sz="0" w:space="0" w:color="auto"/>
            <w:left w:val="none" w:sz="0" w:space="0" w:color="auto"/>
            <w:bottom w:val="none" w:sz="0" w:space="0" w:color="auto"/>
            <w:right w:val="none" w:sz="0" w:space="0" w:color="auto"/>
          </w:divBdr>
        </w:div>
        <w:div w:id="1101954182">
          <w:marLeft w:val="0"/>
          <w:marRight w:val="0"/>
          <w:marTop w:val="0"/>
          <w:marBottom w:val="0"/>
          <w:divBdr>
            <w:top w:val="none" w:sz="0" w:space="0" w:color="auto"/>
            <w:left w:val="none" w:sz="0" w:space="0" w:color="auto"/>
            <w:bottom w:val="none" w:sz="0" w:space="0" w:color="auto"/>
            <w:right w:val="none" w:sz="0" w:space="0" w:color="auto"/>
          </w:divBdr>
        </w:div>
        <w:div w:id="520634251">
          <w:marLeft w:val="0"/>
          <w:marRight w:val="0"/>
          <w:marTop w:val="0"/>
          <w:marBottom w:val="0"/>
          <w:divBdr>
            <w:top w:val="none" w:sz="0" w:space="0" w:color="auto"/>
            <w:left w:val="none" w:sz="0" w:space="0" w:color="auto"/>
            <w:bottom w:val="none" w:sz="0" w:space="0" w:color="auto"/>
            <w:right w:val="none" w:sz="0" w:space="0" w:color="auto"/>
          </w:divBdr>
        </w:div>
        <w:div w:id="310142431">
          <w:marLeft w:val="0"/>
          <w:marRight w:val="0"/>
          <w:marTop w:val="0"/>
          <w:marBottom w:val="0"/>
          <w:divBdr>
            <w:top w:val="none" w:sz="0" w:space="0" w:color="auto"/>
            <w:left w:val="none" w:sz="0" w:space="0" w:color="auto"/>
            <w:bottom w:val="none" w:sz="0" w:space="0" w:color="auto"/>
            <w:right w:val="none" w:sz="0" w:space="0" w:color="auto"/>
          </w:divBdr>
        </w:div>
        <w:div w:id="2089037442">
          <w:marLeft w:val="0"/>
          <w:marRight w:val="0"/>
          <w:marTop w:val="0"/>
          <w:marBottom w:val="0"/>
          <w:divBdr>
            <w:top w:val="none" w:sz="0" w:space="0" w:color="auto"/>
            <w:left w:val="none" w:sz="0" w:space="0" w:color="auto"/>
            <w:bottom w:val="none" w:sz="0" w:space="0" w:color="auto"/>
            <w:right w:val="none" w:sz="0" w:space="0" w:color="auto"/>
          </w:divBdr>
        </w:div>
        <w:div w:id="1110052358">
          <w:marLeft w:val="0"/>
          <w:marRight w:val="0"/>
          <w:marTop w:val="0"/>
          <w:marBottom w:val="0"/>
          <w:divBdr>
            <w:top w:val="none" w:sz="0" w:space="0" w:color="auto"/>
            <w:left w:val="none" w:sz="0" w:space="0" w:color="auto"/>
            <w:bottom w:val="none" w:sz="0" w:space="0" w:color="auto"/>
            <w:right w:val="none" w:sz="0" w:space="0" w:color="auto"/>
          </w:divBdr>
        </w:div>
        <w:div w:id="736629902">
          <w:marLeft w:val="0"/>
          <w:marRight w:val="0"/>
          <w:marTop w:val="0"/>
          <w:marBottom w:val="0"/>
          <w:divBdr>
            <w:top w:val="none" w:sz="0" w:space="0" w:color="auto"/>
            <w:left w:val="none" w:sz="0" w:space="0" w:color="auto"/>
            <w:bottom w:val="none" w:sz="0" w:space="0" w:color="auto"/>
            <w:right w:val="none" w:sz="0" w:space="0" w:color="auto"/>
          </w:divBdr>
        </w:div>
        <w:div w:id="1590919136">
          <w:marLeft w:val="0"/>
          <w:marRight w:val="0"/>
          <w:marTop w:val="0"/>
          <w:marBottom w:val="0"/>
          <w:divBdr>
            <w:top w:val="none" w:sz="0" w:space="0" w:color="auto"/>
            <w:left w:val="none" w:sz="0" w:space="0" w:color="auto"/>
            <w:bottom w:val="none" w:sz="0" w:space="0" w:color="auto"/>
            <w:right w:val="none" w:sz="0" w:space="0" w:color="auto"/>
          </w:divBdr>
        </w:div>
        <w:div w:id="1080951407">
          <w:marLeft w:val="0"/>
          <w:marRight w:val="0"/>
          <w:marTop w:val="0"/>
          <w:marBottom w:val="0"/>
          <w:divBdr>
            <w:top w:val="none" w:sz="0" w:space="0" w:color="auto"/>
            <w:left w:val="none" w:sz="0" w:space="0" w:color="auto"/>
            <w:bottom w:val="none" w:sz="0" w:space="0" w:color="auto"/>
            <w:right w:val="none" w:sz="0" w:space="0" w:color="auto"/>
          </w:divBdr>
        </w:div>
        <w:div w:id="1368679223">
          <w:marLeft w:val="0"/>
          <w:marRight w:val="0"/>
          <w:marTop w:val="0"/>
          <w:marBottom w:val="0"/>
          <w:divBdr>
            <w:top w:val="none" w:sz="0" w:space="0" w:color="auto"/>
            <w:left w:val="none" w:sz="0" w:space="0" w:color="auto"/>
            <w:bottom w:val="none" w:sz="0" w:space="0" w:color="auto"/>
            <w:right w:val="none" w:sz="0" w:space="0" w:color="auto"/>
          </w:divBdr>
        </w:div>
        <w:div w:id="2046560621">
          <w:marLeft w:val="0"/>
          <w:marRight w:val="0"/>
          <w:marTop w:val="0"/>
          <w:marBottom w:val="0"/>
          <w:divBdr>
            <w:top w:val="none" w:sz="0" w:space="0" w:color="auto"/>
            <w:left w:val="none" w:sz="0" w:space="0" w:color="auto"/>
            <w:bottom w:val="none" w:sz="0" w:space="0" w:color="auto"/>
            <w:right w:val="none" w:sz="0" w:space="0" w:color="auto"/>
          </w:divBdr>
        </w:div>
        <w:div w:id="1223832978">
          <w:marLeft w:val="0"/>
          <w:marRight w:val="0"/>
          <w:marTop w:val="0"/>
          <w:marBottom w:val="0"/>
          <w:divBdr>
            <w:top w:val="none" w:sz="0" w:space="0" w:color="auto"/>
            <w:left w:val="none" w:sz="0" w:space="0" w:color="auto"/>
            <w:bottom w:val="none" w:sz="0" w:space="0" w:color="auto"/>
            <w:right w:val="none" w:sz="0" w:space="0" w:color="auto"/>
          </w:divBdr>
        </w:div>
        <w:div w:id="75901316">
          <w:marLeft w:val="0"/>
          <w:marRight w:val="0"/>
          <w:marTop w:val="0"/>
          <w:marBottom w:val="0"/>
          <w:divBdr>
            <w:top w:val="none" w:sz="0" w:space="0" w:color="auto"/>
            <w:left w:val="none" w:sz="0" w:space="0" w:color="auto"/>
            <w:bottom w:val="none" w:sz="0" w:space="0" w:color="auto"/>
            <w:right w:val="none" w:sz="0" w:space="0" w:color="auto"/>
          </w:divBdr>
        </w:div>
        <w:div w:id="883981943">
          <w:marLeft w:val="0"/>
          <w:marRight w:val="0"/>
          <w:marTop w:val="0"/>
          <w:marBottom w:val="0"/>
          <w:divBdr>
            <w:top w:val="none" w:sz="0" w:space="0" w:color="auto"/>
            <w:left w:val="none" w:sz="0" w:space="0" w:color="auto"/>
            <w:bottom w:val="none" w:sz="0" w:space="0" w:color="auto"/>
            <w:right w:val="none" w:sz="0" w:space="0" w:color="auto"/>
          </w:divBdr>
        </w:div>
        <w:div w:id="1403288294">
          <w:marLeft w:val="0"/>
          <w:marRight w:val="0"/>
          <w:marTop w:val="0"/>
          <w:marBottom w:val="0"/>
          <w:divBdr>
            <w:top w:val="none" w:sz="0" w:space="0" w:color="auto"/>
            <w:left w:val="none" w:sz="0" w:space="0" w:color="auto"/>
            <w:bottom w:val="none" w:sz="0" w:space="0" w:color="auto"/>
            <w:right w:val="none" w:sz="0" w:space="0" w:color="auto"/>
          </w:divBdr>
        </w:div>
        <w:div w:id="10374524">
          <w:marLeft w:val="0"/>
          <w:marRight w:val="0"/>
          <w:marTop w:val="0"/>
          <w:marBottom w:val="0"/>
          <w:divBdr>
            <w:top w:val="none" w:sz="0" w:space="0" w:color="auto"/>
            <w:left w:val="none" w:sz="0" w:space="0" w:color="auto"/>
            <w:bottom w:val="none" w:sz="0" w:space="0" w:color="auto"/>
            <w:right w:val="none" w:sz="0" w:space="0" w:color="auto"/>
          </w:divBdr>
        </w:div>
        <w:div w:id="946546359">
          <w:marLeft w:val="0"/>
          <w:marRight w:val="0"/>
          <w:marTop w:val="0"/>
          <w:marBottom w:val="0"/>
          <w:divBdr>
            <w:top w:val="none" w:sz="0" w:space="0" w:color="auto"/>
            <w:left w:val="none" w:sz="0" w:space="0" w:color="auto"/>
            <w:bottom w:val="none" w:sz="0" w:space="0" w:color="auto"/>
            <w:right w:val="none" w:sz="0" w:space="0" w:color="auto"/>
          </w:divBdr>
        </w:div>
        <w:div w:id="1437361941">
          <w:marLeft w:val="0"/>
          <w:marRight w:val="0"/>
          <w:marTop w:val="0"/>
          <w:marBottom w:val="0"/>
          <w:divBdr>
            <w:top w:val="none" w:sz="0" w:space="0" w:color="auto"/>
            <w:left w:val="none" w:sz="0" w:space="0" w:color="auto"/>
            <w:bottom w:val="none" w:sz="0" w:space="0" w:color="auto"/>
            <w:right w:val="none" w:sz="0" w:space="0" w:color="auto"/>
          </w:divBdr>
        </w:div>
        <w:div w:id="1107844563">
          <w:marLeft w:val="0"/>
          <w:marRight w:val="0"/>
          <w:marTop w:val="0"/>
          <w:marBottom w:val="0"/>
          <w:divBdr>
            <w:top w:val="none" w:sz="0" w:space="0" w:color="auto"/>
            <w:left w:val="none" w:sz="0" w:space="0" w:color="auto"/>
            <w:bottom w:val="none" w:sz="0" w:space="0" w:color="auto"/>
            <w:right w:val="none" w:sz="0" w:space="0" w:color="auto"/>
          </w:divBdr>
        </w:div>
        <w:div w:id="1074550824">
          <w:marLeft w:val="0"/>
          <w:marRight w:val="0"/>
          <w:marTop w:val="0"/>
          <w:marBottom w:val="0"/>
          <w:divBdr>
            <w:top w:val="none" w:sz="0" w:space="0" w:color="auto"/>
            <w:left w:val="none" w:sz="0" w:space="0" w:color="auto"/>
            <w:bottom w:val="none" w:sz="0" w:space="0" w:color="auto"/>
            <w:right w:val="none" w:sz="0" w:space="0" w:color="auto"/>
          </w:divBdr>
        </w:div>
        <w:div w:id="1557162997">
          <w:marLeft w:val="0"/>
          <w:marRight w:val="0"/>
          <w:marTop w:val="0"/>
          <w:marBottom w:val="0"/>
          <w:divBdr>
            <w:top w:val="none" w:sz="0" w:space="0" w:color="auto"/>
            <w:left w:val="none" w:sz="0" w:space="0" w:color="auto"/>
            <w:bottom w:val="none" w:sz="0" w:space="0" w:color="auto"/>
            <w:right w:val="none" w:sz="0" w:space="0" w:color="auto"/>
          </w:divBdr>
        </w:div>
        <w:div w:id="1713728112">
          <w:marLeft w:val="0"/>
          <w:marRight w:val="0"/>
          <w:marTop w:val="0"/>
          <w:marBottom w:val="0"/>
          <w:divBdr>
            <w:top w:val="none" w:sz="0" w:space="0" w:color="auto"/>
            <w:left w:val="none" w:sz="0" w:space="0" w:color="auto"/>
            <w:bottom w:val="none" w:sz="0" w:space="0" w:color="auto"/>
            <w:right w:val="none" w:sz="0" w:space="0" w:color="auto"/>
          </w:divBdr>
        </w:div>
        <w:div w:id="301084533">
          <w:marLeft w:val="0"/>
          <w:marRight w:val="0"/>
          <w:marTop w:val="0"/>
          <w:marBottom w:val="0"/>
          <w:divBdr>
            <w:top w:val="none" w:sz="0" w:space="0" w:color="auto"/>
            <w:left w:val="none" w:sz="0" w:space="0" w:color="auto"/>
            <w:bottom w:val="none" w:sz="0" w:space="0" w:color="auto"/>
            <w:right w:val="none" w:sz="0" w:space="0" w:color="auto"/>
          </w:divBdr>
        </w:div>
        <w:div w:id="1174419551">
          <w:marLeft w:val="0"/>
          <w:marRight w:val="0"/>
          <w:marTop w:val="0"/>
          <w:marBottom w:val="0"/>
          <w:divBdr>
            <w:top w:val="none" w:sz="0" w:space="0" w:color="auto"/>
            <w:left w:val="none" w:sz="0" w:space="0" w:color="auto"/>
            <w:bottom w:val="none" w:sz="0" w:space="0" w:color="auto"/>
            <w:right w:val="none" w:sz="0" w:space="0" w:color="auto"/>
          </w:divBdr>
        </w:div>
        <w:div w:id="1866361187">
          <w:marLeft w:val="0"/>
          <w:marRight w:val="0"/>
          <w:marTop w:val="0"/>
          <w:marBottom w:val="0"/>
          <w:divBdr>
            <w:top w:val="none" w:sz="0" w:space="0" w:color="auto"/>
            <w:left w:val="none" w:sz="0" w:space="0" w:color="auto"/>
            <w:bottom w:val="none" w:sz="0" w:space="0" w:color="auto"/>
            <w:right w:val="none" w:sz="0" w:space="0" w:color="auto"/>
          </w:divBdr>
        </w:div>
        <w:div w:id="667833806">
          <w:marLeft w:val="0"/>
          <w:marRight w:val="0"/>
          <w:marTop w:val="0"/>
          <w:marBottom w:val="0"/>
          <w:divBdr>
            <w:top w:val="none" w:sz="0" w:space="0" w:color="auto"/>
            <w:left w:val="none" w:sz="0" w:space="0" w:color="auto"/>
            <w:bottom w:val="none" w:sz="0" w:space="0" w:color="auto"/>
            <w:right w:val="none" w:sz="0" w:space="0" w:color="auto"/>
          </w:divBdr>
        </w:div>
        <w:div w:id="1672368999">
          <w:marLeft w:val="0"/>
          <w:marRight w:val="0"/>
          <w:marTop w:val="0"/>
          <w:marBottom w:val="0"/>
          <w:divBdr>
            <w:top w:val="none" w:sz="0" w:space="0" w:color="auto"/>
            <w:left w:val="none" w:sz="0" w:space="0" w:color="auto"/>
            <w:bottom w:val="none" w:sz="0" w:space="0" w:color="auto"/>
            <w:right w:val="none" w:sz="0" w:space="0" w:color="auto"/>
          </w:divBdr>
        </w:div>
        <w:div w:id="875898448">
          <w:marLeft w:val="0"/>
          <w:marRight w:val="0"/>
          <w:marTop w:val="0"/>
          <w:marBottom w:val="0"/>
          <w:divBdr>
            <w:top w:val="none" w:sz="0" w:space="0" w:color="auto"/>
            <w:left w:val="none" w:sz="0" w:space="0" w:color="auto"/>
            <w:bottom w:val="none" w:sz="0" w:space="0" w:color="auto"/>
            <w:right w:val="none" w:sz="0" w:space="0" w:color="auto"/>
          </w:divBdr>
        </w:div>
        <w:div w:id="1945841395">
          <w:marLeft w:val="0"/>
          <w:marRight w:val="0"/>
          <w:marTop w:val="0"/>
          <w:marBottom w:val="0"/>
          <w:divBdr>
            <w:top w:val="none" w:sz="0" w:space="0" w:color="auto"/>
            <w:left w:val="none" w:sz="0" w:space="0" w:color="auto"/>
            <w:bottom w:val="none" w:sz="0" w:space="0" w:color="auto"/>
            <w:right w:val="none" w:sz="0" w:space="0" w:color="auto"/>
          </w:divBdr>
        </w:div>
        <w:div w:id="40711101">
          <w:marLeft w:val="0"/>
          <w:marRight w:val="0"/>
          <w:marTop w:val="0"/>
          <w:marBottom w:val="0"/>
          <w:divBdr>
            <w:top w:val="none" w:sz="0" w:space="0" w:color="auto"/>
            <w:left w:val="none" w:sz="0" w:space="0" w:color="auto"/>
            <w:bottom w:val="none" w:sz="0" w:space="0" w:color="auto"/>
            <w:right w:val="none" w:sz="0" w:space="0" w:color="auto"/>
          </w:divBdr>
        </w:div>
        <w:div w:id="591820973">
          <w:marLeft w:val="0"/>
          <w:marRight w:val="0"/>
          <w:marTop w:val="0"/>
          <w:marBottom w:val="0"/>
          <w:divBdr>
            <w:top w:val="none" w:sz="0" w:space="0" w:color="auto"/>
            <w:left w:val="none" w:sz="0" w:space="0" w:color="auto"/>
            <w:bottom w:val="none" w:sz="0" w:space="0" w:color="auto"/>
            <w:right w:val="none" w:sz="0" w:space="0" w:color="auto"/>
          </w:divBdr>
        </w:div>
        <w:div w:id="1451820198">
          <w:marLeft w:val="0"/>
          <w:marRight w:val="0"/>
          <w:marTop w:val="0"/>
          <w:marBottom w:val="0"/>
          <w:divBdr>
            <w:top w:val="none" w:sz="0" w:space="0" w:color="auto"/>
            <w:left w:val="none" w:sz="0" w:space="0" w:color="auto"/>
            <w:bottom w:val="none" w:sz="0" w:space="0" w:color="auto"/>
            <w:right w:val="none" w:sz="0" w:space="0" w:color="auto"/>
          </w:divBdr>
        </w:div>
      </w:divsChild>
    </w:div>
    <w:div w:id="1412002789">
      <w:bodyDiv w:val="1"/>
      <w:marLeft w:val="0"/>
      <w:marRight w:val="0"/>
      <w:marTop w:val="0"/>
      <w:marBottom w:val="0"/>
      <w:divBdr>
        <w:top w:val="none" w:sz="0" w:space="0" w:color="auto"/>
        <w:left w:val="none" w:sz="0" w:space="0" w:color="auto"/>
        <w:bottom w:val="none" w:sz="0" w:space="0" w:color="auto"/>
        <w:right w:val="none" w:sz="0" w:space="0" w:color="auto"/>
      </w:divBdr>
      <w:divsChild>
        <w:div w:id="1594363310">
          <w:marLeft w:val="547"/>
          <w:marRight w:val="0"/>
          <w:marTop w:val="0"/>
          <w:marBottom w:val="0"/>
          <w:divBdr>
            <w:top w:val="none" w:sz="0" w:space="0" w:color="auto"/>
            <w:left w:val="none" w:sz="0" w:space="0" w:color="auto"/>
            <w:bottom w:val="none" w:sz="0" w:space="0" w:color="auto"/>
            <w:right w:val="none" w:sz="0" w:space="0" w:color="auto"/>
          </w:divBdr>
        </w:div>
      </w:divsChild>
    </w:div>
    <w:div w:id="1501895168">
      <w:bodyDiv w:val="1"/>
      <w:marLeft w:val="0"/>
      <w:marRight w:val="0"/>
      <w:marTop w:val="0"/>
      <w:marBottom w:val="0"/>
      <w:divBdr>
        <w:top w:val="none" w:sz="0" w:space="0" w:color="auto"/>
        <w:left w:val="none" w:sz="0" w:space="0" w:color="auto"/>
        <w:bottom w:val="none" w:sz="0" w:space="0" w:color="auto"/>
        <w:right w:val="none" w:sz="0" w:space="0" w:color="auto"/>
      </w:divBdr>
      <w:divsChild>
        <w:div w:id="610941802">
          <w:marLeft w:val="547"/>
          <w:marRight w:val="0"/>
          <w:marTop w:val="0"/>
          <w:marBottom w:val="0"/>
          <w:divBdr>
            <w:top w:val="none" w:sz="0" w:space="0" w:color="auto"/>
            <w:left w:val="none" w:sz="0" w:space="0" w:color="auto"/>
            <w:bottom w:val="none" w:sz="0" w:space="0" w:color="auto"/>
            <w:right w:val="none" w:sz="0" w:space="0" w:color="auto"/>
          </w:divBdr>
        </w:div>
      </w:divsChild>
    </w:div>
    <w:div w:id="1577009240">
      <w:bodyDiv w:val="1"/>
      <w:marLeft w:val="0"/>
      <w:marRight w:val="0"/>
      <w:marTop w:val="0"/>
      <w:marBottom w:val="0"/>
      <w:divBdr>
        <w:top w:val="none" w:sz="0" w:space="0" w:color="auto"/>
        <w:left w:val="none" w:sz="0" w:space="0" w:color="auto"/>
        <w:bottom w:val="none" w:sz="0" w:space="0" w:color="auto"/>
        <w:right w:val="none" w:sz="0" w:space="0" w:color="auto"/>
      </w:divBdr>
    </w:div>
    <w:div w:id="1647859585">
      <w:bodyDiv w:val="1"/>
      <w:marLeft w:val="0"/>
      <w:marRight w:val="0"/>
      <w:marTop w:val="0"/>
      <w:marBottom w:val="0"/>
      <w:divBdr>
        <w:top w:val="none" w:sz="0" w:space="0" w:color="auto"/>
        <w:left w:val="none" w:sz="0" w:space="0" w:color="auto"/>
        <w:bottom w:val="none" w:sz="0" w:space="0" w:color="auto"/>
        <w:right w:val="none" w:sz="0" w:space="0" w:color="auto"/>
      </w:divBdr>
    </w:div>
    <w:div w:id="1765497830">
      <w:bodyDiv w:val="1"/>
      <w:marLeft w:val="0"/>
      <w:marRight w:val="0"/>
      <w:marTop w:val="0"/>
      <w:marBottom w:val="0"/>
      <w:divBdr>
        <w:top w:val="none" w:sz="0" w:space="0" w:color="auto"/>
        <w:left w:val="none" w:sz="0" w:space="0" w:color="auto"/>
        <w:bottom w:val="none" w:sz="0" w:space="0" w:color="auto"/>
        <w:right w:val="none" w:sz="0" w:space="0" w:color="auto"/>
      </w:divBdr>
    </w:div>
    <w:div w:id="1777863253">
      <w:bodyDiv w:val="1"/>
      <w:marLeft w:val="0"/>
      <w:marRight w:val="0"/>
      <w:marTop w:val="0"/>
      <w:marBottom w:val="0"/>
      <w:divBdr>
        <w:top w:val="none" w:sz="0" w:space="0" w:color="auto"/>
        <w:left w:val="none" w:sz="0" w:space="0" w:color="auto"/>
        <w:bottom w:val="none" w:sz="0" w:space="0" w:color="auto"/>
        <w:right w:val="none" w:sz="0" w:space="0" w:color="auto"/>
      </w:divBdr>
    </w:div>
    <w:div w:id="1784181288">
      <w:bodyDiv w:val="1"/>
      <w:marLeft w:val="0"/>
      <w:marRight w:val="0"/>
      <w:marTop w:val="0"/>
      <w:marBottom w:val="0"/>
      <w:divBdr>
        <w:top w:val="none" w:sz="0" w:space="0" w:color="auto"/>
        <w:left w:val="none" w:sz="0" w:space="0" w:color="auto"/>
        <w:bottom w:val="none" w:sz="0" w:space="0" w:color="auto"/>
        <w:right w:val="none" w:sz="0" w:space="0" w:color="auto"/>
      </w:divBdr>
    </w:div>
    <w:div w:id="1791437256">
      <w:bodyDiv w:val="1"/>
      <w:marLeft w:val="0"/>
      <w:marRight w:val="0"/>
      <w:marTop w:val="0"/>
      <w:marBottom w:val="0"/>
      <w:divBdr>
        <w:top w:val="none" w:sz="0" w:space="0" w:color="auto"/>
        <w:left w:val="none" w:sz="0" w:space="0" w:color="auto"/>
        <w:bottom w:val="none" w:sz="0" w:space="0" w:color="auto"/>
        <w:right w:val="none" w:sz="0" w:space="0" w:color="auto"/>
      </w:divBdr>
    </w:div>
    <w:div w:id="1813257041">
      <w:bodyDiv w:val="1"/>
      <w:marLeft w:val="0"/>
      <w:marRight w:val="0"/>
      <w:marTop w:val="0"/>
      <w:marBottom w:val="0"/>
      <w:divBdr>
        <w:top w:val="none" w:sz="0" w:space="0" w:color="auto"/>
        <w:left w:val="none" w:sz="0" w:space="0" w:color="auto"/>
        <w:bottom w:val="none" w:sz="0" w:space="0" w:color="auto"/>
        <w:right w:val="none" w:sz="0" w:space="0" w:color="auto"/>
      </w:divBdr>
    </w:div>
    <w:div w:id="1919510228">
      <w:bodyDiv w:val="1"/>
      <w:marLeft w:val="0"/>
      <w:marRight w:val="0"/>
      <w:marTop w:val="0"/>
      <w:marBottom w:val="0"/>
      <w:divBdr>
        <w:top w:val="none" w:sz="0" w:space="0" w:color="auto"/>
        <w:left w:val="none" w:sz="0" w:space="0" w:color="auto"/>
        <w:bottom w:val="none" w:sz="0" w:space="0" w:color="auto"/>
        <w:right w:val="none" w:sz="0" w:space="0" w:color="auto"/>
      </w:divBdr>
    </w:div>
    <w:div w:id="1958755110">
      <w:bodyDiv w:val="1"/>
      <w:marLeft w:val="0"/>
      <w:marRight w:val="0"/>
      <w:marTop w:val="0"/>
      <w:marBottom w:val="0"/>
      <w:divBdr>
        <w:top w:val="none" w:sz="0" w:space="0" w:color="auto"/>
        <w:left w:val="none" w:sz="0" w:space="0" w:color="auto"/>
        <w:bottom w:val="none" w:sz="0" w:space="0" w:color="auto"/>
        <w:right w:val="none" w:sz="0" w:space="0" w:color="auto"/>
      </w:divBdr>
    </w:div>
    <w:div w:id="20249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ea029-cbb4-4b56-bd73-a789b536d630" xsi:nil="true"/>
    <lcf76f155ced4ddcb4097134ff3c332f xmlns="ce77588f-9ee6-47ff-add0-a5075de5d1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B7003817EA9489D3F3957D1BEE047" ma:contentTypeVersion="8" ma:contentTypeDescription="Create a new document." ma:contentTypeScope="" ma:versionID="9e7b579976adca0a15c90a89bf3cd261">
  <xsd:schema xmlns:xsd="http://www.w3.org/2001/XMLSchema" xmlns:xs="http://www.w3.org/2001/XMLSchema" xmlns:p="http://schemas.microsoft.com/office/2006/metadata/properties" xmlns:ns2="ce77588f-9ee6-47ff-add0-a5075de5d198" xmlns:ns3="945ea029-cbb4-4b56-bd73-a789b536d630" targetNamespace="http://schemas.microsoft.com/office/2006/metadata/properties" ma:root="true" ma:fieldsID="0011cc2ae811192b60ff3326173d39ba" ns2:_="" ns3:_="">
    <xsd:import namespace="ce77588f-9ee6-47ff-add0-a5075de5d198"/>
    <xsd:import namespace="945ea029-cbb4-4b56-bd73-a789b536d6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588f-9ee6-47ff-add0-a5075de5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3df96d-7804-4a6b-9f0d-708decc96b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ea029-cbb4-4b56-bd73-a789b536d6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3b620a-9d17-41a7-8ffc-236f7cccb6e9}" ma:internalName="TaxCatchAll" ma:showField="CatchAllData" ma:web="945ea029-cbb4-4b56-bd73-a789b536d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357B-14AF-44F7-8BB8-D25EC02DD1C0}">
  <ds:schemaRefs>
    <ds:schemaRef ds:uri="http://schemas.microsoft.com/office/2006/metadata/properties"/>
    <ds:schemaRef ds:uri="http://schemas.microsoft.com/office/infopath/2007/PartnerControls"/>
    <ds:schemaRef ds:uri="945ea029-cbb4-4b56-bd73-a789b536d630"/>
    <ds:schemaRef ds:uri="ce77588f-9ee6-47ff-add0-a5075de5d198"/>
  </ds:schemaRefs>
</ds:datastoreItem>
</file>

<file path=customXml/itemProps2.xml><?xml version="1.0" encoding="utf-8"?>
<ds:datastoreItem xmlns:ds="http://schemas.openxmlformats.org/officeDocument/2006/customXml" ds:itemID="{844B6BD8-217A-4DC0-BF48-459348D0F291}">
  <ds:schemaRefs>
    <ds:schemaRef ds:uri="http://schemas.microsoft.com/sharepoint/v3/contenttype/forms"/>
  </ds:schemaRefs>
</ds:datastoreItem>
</file>

<file path=customXml/itemProps3.xml><?xml version="1.0" encoding="utf-8"?>
<ds:datastoreItem xmlns:ds="http://schemas.openxmlformats.org/officeDocument/2006/customXml" ds:itemID="{7EFF5E8E-898B-48D1-AC07-F942A96E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588f-9ee6-47ff-add0-a5075de5d198"/>
    <ds:schemaRef ds:uri="945ea029-cbb4-4b56-bd73-a789b536d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C28EF-0AED-4923-9692-D582BC14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2266</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RISSOLA Gabriel (JRC-SEVILLA)</dc:creator>
  <cp:keywords/>
  <dc:description/>
  <cp:lastModifiedBy> </cp:lastModifiedBy>
  <cp:revision>7</cp:revision>
  <cp:lastPrinted>2021-11-24T11:56:00Z</cp:lastPrinted>
  <dcterms:created xsi:type="dcterms:W3CDTF">2023-06-26T16:32:00Z</dcterms:created>
  <dcterms:modified xsi:type="dcterms:W3CDTF">2023-06-26T16:37:00Z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0x010100E8BB7003817EA9489D3F3957D1BEE047</vt:lpwstr>
  </property>
  <property fmtid="{D5CDD505-2E9C-101B-9397-08002B2CF9AE}" pid="3" name="MSIP_Label_6bd9ddd1-4d20-43f6-abfa-fc3c07406f94_Enabled">
    <vt:lpwstr>true</vt:lpwstr>
  </property>
  <property fmtid="{D5CDD505-2E9C-101B-9397-08002B2CF9AE}" pid="4" name="MSIP_Label_6bd9ddd1-4d20-43f6-abfa-fc3c07406f94_SetDate">
    <vt:lpwstr>2022-06-15T08:17:41Z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b96e8f5d-cea9-4dfc-8ea1-4e9241e8d12e</vt:lpwstr>
  </property>
  <property fmtid="{D5CDD505-2E9C-101B-9397-08002B2CF9AE}" pid="9" name="MSIP_Label_6bd9ddd1-4d20-43f6-abfa-fc3c07406f94_ContentBits">
    <vt:lpwstr>0</vt:lpwstr>
  </property>
  <property fmtid="{D5CDD505-2E9C-101B-9397-08002B2CF9AE}" pid="10" name="Order">
    <vt:r8>14800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MediaServiceImageTags">
    <vt:lpwstr/>
  </property>
</Properties>
</file>